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rutnt"/>
        <w:tblW w:w="12832" w:type="dxa"/>
        <w:tblInd w:w="-1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abell för bild"/>
      </w:tblPr>
      <w:tblGrid>
        <w:gridCol w:w="12832"/>
      </w:tblGrid>
      <w:tr w:rsidR="00995CDB" w:rsidRPr="00995CDB" w:rsidTr="00F62B30">
        <w:trPr>
          <w:trHeight w:hRule="exact" w:val="4388"/>
        </w:trPr>
        <w:sdt>
          <w:sdtPr>
            <w:rPr>
              <w:noProof/>
              <w:lang w:val="en-US"/>
            </w:rPr>
            <w:id w:val="-1119446406"/>
            <w:picture/>
          </w:sdtPr>
          <w:sdtContent>
            <w:tc>
              <w:tcPr>
                <w:tcW w:w="12832" w:type="dxa"/>
                <w:vAlign w:val="center"/>
              </w:tcPr>
              <w:p w:rsidR="00995CDB" w:rsidRPr="00995CDB" w:rsidRDefault="00F62B30" w:rsidP="00995CDB">
                <w:pPr>
                  <w:spacing w:after="0"/>
                  <w:jc w:val="center"/>
                  <w:rPr>
                    <w:sz w:val="2"/>
                    <w:szCs w:val="2"/>
                  </w:rPr>
                </w:pPr>
                <w:r w:rsidRPr="00F62B30">
                  <w:rPr>
                    <w:noProof/>
                    <w:lang w:val="en-US"/>
                  </w:rPr>
                  <w:drawing>
                    <wp:inline distT="0" distB="0" distL="0" distR="0" wp14:anchorId="6576A0C1" wp14:editId="71883DD3">
                      <wp:extent cx="3517751" cy="2392043"/>
                      <wp:effectExtent l="0" t="0" r="6985" b="889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4192" cy="2416823"/>
                              </a:xfrm>
                              <a:prstGeom prst="rect">
                                <a:avLst/>
                              </a:prstGeom>
                            </pic:spPr>
                          </pic:pic>
                        </a:graphicData>
                      </a:graphic>
                    </wp:inline>
                  </w:drawing>
                </w:r>
              </w:p>
            </w:tc>
          </w:sdtContent>
        </w:sdt>
      </w:tr>
    </w:tbl>
    <w:p w:rsidR="00995CDB" w:rsidRDefault="00B52001" w:rsidP="0093654B">
      <w:pPr>
        <w:spacing w:after="160"/>
        <w:rPr>
          <w:rFonts w:asciiTheme="majorHAnsi" w:eastAsiaTheme="majorEastAsia" w:hAnsiTheme="majorHAnsi" w:cstheme="majorBidi"/>
          <w:sz w:val="44"/>
          <w:szCs w:val="32"/>
        </w:rPr>
      </w:pPr>
      <w:r>
        <w:rPr>
          <w:noProof/>
          <w:lang w:val="en-US"/>
        </w:rPr>
        <mc:AlternateContent>
          <mc:Choice Requires="wps">
            <w:drawing>
              <wp:anchor distT="0" distB="0" distL="114300" distR="114300" simplePos="0" relativeHeight="251660288" behindDoc="0" locked="0" layoutInCell="1" allowOverlap="1" wp14:anchorId="59268AB2" wp14:editId="36A3BB3C">
                <wp:simplePos x="0" y="0"/>
                <wp:positionH relativeFrom="page">
                  <wp:posOffset>1053652</wp:posOffset>
                </wp:positionH>
                <wp:positionV relativeFrom="margin">
                  <wp:posOffset>3939203</wp:posOffset>
                </wp:positionV>
                <wp:extent cx="5191200" cy="753110"/>
                <wp:effectExtent l="0" t="0" r="9525" b="8890"/>
                <wp:wrapNone/>
                <wp:docPr id="9" name="Textruta 9"/>
                <wp:cNvGraphicFramePr/>
                <a:graphic xmlns:a="http://schemas.openxmlformats.org/drawingml/2006/main">
                  <a:graphicData uri="http://schemas.microsoft.com/office/word/2010/wordprocessingShape">
                    <wps:wsp>
                      <wps:cNvSpPr txBox="1"/>
                      <wps:spPr>
                        <a:xfrm>
                          <a:off x="0" y="0"/>
                          <a:ext cx="5191200" cy="753110"/>
                        </a:xfrm>
                        <a:prstGeom prst="rect">
                          <a:avLst/>
                        </a:prstGeom>
                        <a:noFill/>
                        <a:ln w="6350">
                          <a:noFill/>
                        </a:ln>
                      </wps:spPr>
                      <wps:txbx>
                        <w:txbxContent>
                          <w:p w:rsidR="00F77E7A" w:rsidRPr="00D97E14" w:rsidRDefault="00F77E7A" w:rsidP="003E0077">
                            <w:pPr>
                              <w:pStyle w:val="Underrubrik"/>
                            </w:pPr>
                            <w:r>
                              <w:t xml:space="preserve">Sammanställning av provtaning vid liköpings Arv från 2020 </w:t>
                            </w: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68AB2" id="_x0000_t202" coordsize="21600,21600" o:spt="202" path="m,l,21600r21600,l21600,xe">
                <v:stroke joinstyle="miter"/>
                <v:path gradientshapeok="t" o:connecttype="rect"/>
              </v:shapetype>
              <v:shape id="Textruta 9" o:spid="_x0000_s1026" type="#_x0000_t202" style="position:absolute;margin-left:82.95pt;margin-top:310.15pt;width:408.75pt;height:5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" filled="f" stroked="f" strokeweight=".5pt">
                <v:textbox inset=".1mm,.1mm,.1mm,.1mm">
                  <w:txbxContent>
                    <w:p w:rsidR="00F77E7A" w:rsidRPr="00D97E14" w:rsidRDefault="00F77E7A" w:rsidP="003E0077">
                      <w:pPr>
                        <w:pStyle w:val="Underrubrik"/>
                      </w:pPr>
                      <w:r>
                        <w:t xml:space="preserve">Sammanställning av provtaning vid liköpings Arv från 2020 </w:t>
                      </w:r>
                    </w:p>
                  </w:txbxContent>
                </v:textbox>
                <w10:wrap anchorx="page" anchory="margin"/>
              </v:shape>
            </w:pict>
          </mc:Fallback>
        </mc:AlternateContent>
      </w:r>
      <w:r w:rsidR="00F62B30">
        <w:rPr>
          <w:noProof/>
          <w:lang w:val="en-US"/>
        </w:rPr>
        <mc:AlternateContent>
          <mc:Choice Requires="wps">
            <w:drawing>
              <wp:anchor distT="0" distB="0" distL="114300" distR="114300" simplePos="0" relativeHeight="251659264" behindDoc="0" locked="0" layoutInCell="1" allowOverlap="1" wp14:anchorId="4252CE34" wp14:editId="7DBD7FD2">
                <wp:simplePos x="0" y="0"/>
                <wp:positionH relativeFrom="page">
                  <wp:posOffset>1047676</wp:posOffset>
                </wp:positionH>
                <wp:positionV relativeFrom="page">
                  <wp:posOffset>3647104</wp:posOffset>
                </wp:positionV>
                <wp:extent cx="5191200" cy="1191600"/>
                <wp:effectExtent l="0" t="0" r="9525" b="8890"/>
                <wp:wrapNone/>
                <wp:docPr id="3" name="Textruta 3"/>
                <wp:cNvGraphicFramePr/>
                <a:graphic xmlns:a="http://schemas.openxmlformats.org/drawingml/2006/main">
                  <a:graphicData uri="http://schemas.microsoft.com/office/word/2010/wordprocessingShape">
                    <wps:wsp>
                      <wps:cNvSpPr txBox="1"/>
                      <wps:spPr>
                        <a:xfrm>
                          <a:off x="0" y="0"/>
                          <a:ext cx="5191200" cy="1191600"/>
                        </a:xfrm>
                        <a:prstGeom prst="rect">
                          <a:avLst/>
                        </a:prstGeom>
                        <a:noFill/>
                        <a:ln w="6350">
                          <a:noFill/>
                        </a:ln>
                      </wps:spPr>
                      <wps:txbx>
                        <w:txbxContent>
                          <w:p w:rsidR="00F77E7A" w:rsidRPr="00D97E14" w:rsidRDefault="00F77E7A" w:rsidP="00F0335E">
                            <w:pPr>
                              <w:pStyle w:val="Rubrik"/>
                            </w:pPr>
                            <w:r>
                              <w:rPr>
                                <w:sz w:val="56"/>
                              </w:rPr>
                              <w:t>Narkotika</w:t>
                            </w:r>
                            <w:r w:rsidRPr="00F77E7A">
                              <w:rPr>
                                <w:sz w:val="56"/>
                              </w:rPr>
                              <w:t xml:space="preserve"> i avloppsvatten</w:t>
                            </w:r>
                          </w:p>
                        </w:txbxContent>
                      </wps:txbx>
                      <wps:bodyPr rot="0" spcFirstLastPara="0" vertOverflow="overflow" horzOverflow="overflow" vert="horz" wrap="square" lIns="3600" tIns="3600" rIns="3600" bIns="36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2CE34" id="Textruta 3" o:spid="_x0000_s1027" type="#_x0000_t202" style="position:absolute;margin-left:82.5pt;margin-top:287.15pt;width:408.75pt;height:93.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" filled="f" stroked="f" strokeweight=".5pt">
                <v:textbox inset=".1mm,.1mm,.1mm,.1mm">
                  <w:txbxContent>
                    <w:p w:rsidR="00F77E7A" w:rsidRPr="00D97E14" w:rsidRDefault="00F77E7A" w:rsidP="00F0335E">
                      <w:pPr>
                        <w:pStyle w:val="Rubrik"/>
                      </w:pPr>
                      <w:r>
                        <w:rPr>
                          <w:sz w:val="56"/>
                        </w:rPr>
                        <w:t>Narkotika</w:t>
                      </w:r>
                      <w:r w:rsidRPr="00F77E7A">
                        <w:rPr>
                          <w:sz w:val="56"/>
                        </w:rPr>
                        <w:t xml:space="preserve"> i avloppsvatten</w:t>
                      </w:r>
                    </w:p>
                  </w:txbxContent>
                </v:textbox>
                <w10:wrap anchorx="page" anchory="page"/>
              </v:shape>
            </w:pict>
          </mc:Fallback>
        </mc:AlternateContent>
      </w:r>
      <w:r w:rsidR="0093654B">
        <w:rPr>
          <w:noProof/>
          <w:lang w:val="en-US"/>
        </w:rPr>
        <mc:AlternateContent>
          <mc:Choice Requires="wps">
            <w:drawing>
              <wp:anchor distT="0" distB="0" distL="114300" distR="114300" simplePos="0" relativeHeight="251662336" behindDoc="0" locked="0" layoutInCell="1" allowOverlap="1" wp14:anchorId="032EB786" wp14:editId="32434122">
                <wp:simplePos x="0" y="0"/>
                <wp:positionH relativeFrom="margin">
                  <wp:align>right</wp:align>
                </wp:positionH>
                <wp:positionV relativeFrom="margin">
                  <wp:align>bottom</wp:align>
                </wp:positionV>
                <wp:extent cx="5191200" cy="753110"/>
                <wp:effectExtent l="0" t="0" r="9525" b="8890"/>
                <wp:wrapNone/>
                <wp:docPr id="10" name="Textruta 10"/>
                <wp:cNvGraphicFramePr/>
                <a:graphic xmlns:a="http://schemas.openxmlformats.org/drawingml/2006/main">
                  <a:graphicData uri="http://schemas.microsoft.com/office/word/2010/wordprocessingShape">
                    <wps:wsp>
                      <wps:cNvSpPr txBox="1"/>
                      <wps:spPr>
                        <a:xfrm>
                          <a:off x="0" y="0"/>
                          <a:ext cx="5191200" cy="753110"/>
                        </a:xfrm>
                        <a:prstGeom prst="rect">
                          <a:avLst/>
                        </a:prstGeom>
                        <a:noFill/>
                        <a:ln w="6350">
                          <a:noFill/>
                        </a:ln>
                      </wps:spPr>
                      <wps:txbx>
                        <w:txbxContent>
                          <w:p w:rsidR="00F77E7A" w:rsidRPr="00D97E14" w:rsidRDefault="00F77E7A" w:rsidP="0093654B">
                            <w:pPr>
                              <w:pStyle w:val="UnderrubrikAnsvarig"/>
                            </w:pPr>
                            <w:sdt>
                              <w:sdtPr>
                                <w:id w:val="-254218442"/>
                                <w:placeholder>
                                  <w:docPart w:val="AA6268F479464AC1965960A2F98546A5"/>
                                </w:placeholder>
                                <w:date w:fullDate="2021-04-07T00:00:00Z">
                                  <w:dateFormat w:val="yyyy-MM-dd"/>
                                  <w:lid w:val="sv-SE"/>
                                  <w:storeMappedDataAs w:val="dateTime"/>
                                  <w:calendar w:val="gregorian"/>
                                </w:date>
                              </w:sdtPr>
                              <w:sdtContent>
                                <w:r>
                                  <w:t>2021-04-07</w:t>
                                </w:r>
                              </w:sdtContent>
                            </w:sdt>
                            <w:r w:rsidRPr="00D97E14">
                              <w:t xml:space="preserve"> </w:t>
                            </w:r>
                            <w:r>
                              <w:t xml:space="preserve">Amanda Andersson </w:t>
                            </w:r>
                          </w:p>
                        </w:txbxContent>
                      </wps:txbx>
                      <wps:bodyPr rot="0" spcFirstLastPara="0" vertOverflow="overflow" horzOverflow="overflow" vert="horz" wrap="square" lIns="3600" tIns="3600" rIns="3600" bIns="36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EB786" id="Textruta 10" o:spid="_x0000_s1028" type="#_x0000_t202" style="position:absolute;margin-left:357.55pt;margin-top:0;width:408.75pt;height:59.3pt;z-index:251662336;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" filled="f" stroked="f" strokeweight=".5pt">
                <v:textbox inset=".1mm,.1mm,.1mm,.1mm">
                  <w:txbxContent>
                    <w:p w:rsidR="00F77E7A" w:rsidRPr="00D97E14" w:rsidRDefault="00F77E7A" w:rsidP="0093654B">
                      <w:pPr>
                        <w:pStyle w:val="UnderrubrikAnsvarig"/>
                      </w:pPr>
                      <w:sdt>
                        <w:sdtPr>
                          <w:id w:val="-254218442"/>
                          <w:placeholder>
                            <w:docPart w:val="AA6268F479464AC1965960A2F98546A5"/>
                          </w:placeholder>
                          <w:date w:fullDate="2021-04-07T00:00:00Z">
                            <w:dateFormat w:val="yyyy-MM-dd"/>
                            <w:lid w:val="sv-SE"/>
                            <w:storeMappedDataAs w:val="dateTime"/>
                            <w:calendar w:val="gregorian"/>
                          </w:date>
                        </w:sdtPr>
                        <w:sdtContent>
                          <w:r>
                            <w:t>2021-04-07</w:t>
                          </w:r>
                        </w:sdtContent>
                      </w:sdt>
                      <w:r w:rsidRPr="00D97E14">
                        <w:t xml:space="preserve"> </w:t>
                      </w:r>
                      <w:r>
                        <w:t xml:space="preserve">Amanda Andersson </w:t>
                      </w:r>
                    </w:p>
                  </w:txbxContent>
                </v:textbox>
                <w10:wrap anchorx="margin" anchory="margin"/>
              </v:shape>
            </w:pict>
          </mc:Fallback>
        </mc:AlternateContent>
      </w:r>
      <w:r w:rsidR="00995CDB">
        <w:br w:type="page"/>
      </w:r>
    </w:p>
    <w:p w:rsidR="008404A8" w:rsidRDefault="008404A8" w:rsidP="008404A8">
      <w:pPr>
        <w:pStyle w:val="Innehllsfrteckningsrubrik"/>
        <w:rPr>
          <w:lang w:val="sv-SE"/>
        </w:rPr>
      </w:pPr>
      <w:r>
        <w:rPr>
          <w:lang w:val="sv-SE"/>
        </w:rPr>
        <w:lastRenderedPageBreak/>
        <w:t>Innehållsförteckning</w:t>
      </w:r>
    </w:p>
    <w:sdt>
      <w:sdtPr>
        <w:rPr>
          <w:rFonts w:asciiTheme="minorHAnsi" w:hAnsiTheme="minorHAnsi"/>
        </w:rPr>
        <w:id w:val="-1340072855"/>
        <w:docPartObj>
          <w:docPartGallery w:val="Table of Contents"/>
          <w:docPartUnique/>
        </w:docPartObj>
      </w:sdtPr>
      <w:sdtEndPr>
        <w:rPr>
          <w:b/>
          <w:bCs/>
        </w:rPr>
      </w:sdtEndPr>
      <w:sdtContent>
        <w:p w:rsidR="007C38F5" w:rsidRDefault="00AC298E">
          <w:pPr>
            <w:pStyle w:val="Innehll1"/>
            <w:tabs>
              <w:tab w:val="right" w:leader="dot" w:pos="9396"/>
            </w:tabs>
            <w:rPr>
              <w:rFonts w:asciiTheme="minorHAnsi" w:eastAsiaTheme="minorEastAsia" w:hAnsiTheme="minorHAnsi"/>
              <w:noProof/>
              <w:sz w:val="22"/>
              <w:lang w:val="en-US"/>
            </w:rPr>
          </w:pPr>
          <w:r>
            <w:rPr>
              <w:lang w:val="en-GB"/>
            </w:rPr>
            <w:fldChar w:fldCharType="begin"/>
          </w:r>
          <w:r>
            <w:instrText xml:space="preserve"> TOC \o "1-3" \h \z \u </w:instrText>
          </w:r>
          <w:r>
            <w:rPr>
              <w:lang w:val="en-GB"/>
            </w:rPr>
            <w:fldChar w:fldCharType="separate"/>
          </w:r>
          <w:hyperlink w:anchor="_Toc68698075" w:history="1">
            <w:r w:rsidR="007C38F5" w:rsidRPr="00B0013C">
              <w:rPr>
                <w:rStyle w:val="Hyperlnk"/>
                <w:noProof/>
              </w:rPr>
              <w:t>Narkotika i avloppsvatten</w:t>
            </w:r>
            <w:r w:rsidR="007C38F5">
              <w:rPr>
                <w:noProof/>
                <w:webHidden/>
              </w:rPr>
              <w:tab/>
            </w:r>
            <w:r w:rsidR="007C38F5">
              <w:rPr>
                <w:noProof/>
                <w:webHidden/>
              </w:rPr>
              <w:fldChar w:fldCharType="begin"/>
            </w:r>
            <w:r w:rsidR="007C38F5">
              <w:rPr>
                <w:noProof/>
                <w:webHidden/>
              </w:rPr>
              <w:instrText xml:space="preserve"> PAGEREF _Toc68698075 \h </w:instrText>
            </w:r>
            <w:r w:rsidR="007C38F5">
              <w:rPr>
                <w:noProof/>
                <w:webHidden/>
              </w:rPr>
            </w:r>
            <w:r w:rsidR="007C38F5">
              <w:rPr>
                <w:noProof/>
                <w:webHidden/>
              </w:rPr>
              <w:fldChar w:fldCharType="separate"/>
            </w:r>
            <w:r w:rsidR="007C38F5">
              <w:rPr>
                <w:noProof/>
                <w:webHidden/>
              </w:rPr>
              <w:t>2</w:t>
            </w:r>
            <w:r w:rsidR="007C38F5">
              <w:rPr>
                <w:noProof/>
                <w:webHidden/>
              </w:rPr>
              <w:fldChar w:fldCharType="end"/>
            </w:r>
          </w:hyperlink>
        </w:p>
        <w:p w:rsidR="007C38F5" w:rsidRDefault="007C38F5">
          <w:pPr>
            <w:pStyle w:val="Innehll2"/>
            <w:rPr>
              <w:rFonts w:asciiTheme="minorHAnsi" w:hAnsiTheme="minorHAnsi" w:cstheme="minorBidi"/>
              <w:noProof/>
              <w:lang w:val="en-US" w:eastAsia="en-US"/>
            </w:rPr>
          </w:pPr>
          <w:hyperlink w:anchor="_Toc68698076" w:history="1">
            <w:r w:rsidRPr="00B0013C">
              <w:rPr>
                <w:rStyle w:val="Hyperlnk"/>
                <w:noProof/>
              </w:rPr>
              <w:t>1.1</w:t>
            </w:r>
            <w:r>
              <w:rPr>
                <w:rFonts w:asciiTheme="minorHAnsi" w:hAnsiTheme="minorHAnsi" w:cstheme="minorBidi"/>
                <w:noProof/>
                <w:lang w:val="en-US" w:eastAsia="en-US"/>
              </w:rPr>
              <w:tab/>
            </w:r>
            <w:r w:rsidRPr="00B0013C">
              <w:rPr>
                <w:rStyle w:val="Hyperlnk"/>
                <w:noProof/>
              </w:rPr>
              <w:t>Syfte</w:t>
            </w:r>
            <w:r>
              <w:rPr>
                <w:noProof/>
                <w:webHidden/>
              </w:rPr>
              <w:tab/>
            </w:r>
            <w:r>
              <w:rPr>
                <w:noProof/>
                <w:webHidden/>
              </w:rPr>
              <w:fldChar w:fldCharType="begin"/>
            </w:r>
            <w:r>
              <w:rPr>
                <w:noProof/>
                <w:webHidden/>
              </w:rPr>
              <w:instrText xml:space="preserve"> PAGEREF _Toc68698076 \h </w:instrText>
            </w:r>
            <w:r>
              <w:rPr>
                <w:noProof/>
                <w:webHidden/>
              </w:rPr>
            </w:r>
            <w:r>
              <w:rPr>
                <w:noProof/>
                <w:webHidden/>
              </w:rPr>
              <w:fldChar w:fldCharType="separate"/>
            </w:r>
            <w:r>
              <w:rPr>
                <w:noProof/>
                <w:webHidden/>
              </w:rPr>
              <w:t>2</w:t>
            </w:r>
            <w:r>
              <w:rPr>
                <w:noProof/>
                <w:webHidden/>
              </w:rPr>
              <w:fldChar w:fldCharType="end"/>
            </w:r>
          </w:hyperlink>
        </w:p>
        <w:p w:rsidR="007C38F5" w:rsidRDefault="007C38F5">
          <w:pPr>
            <w:pStyle w:val="Innehll2"/>
            <w:rPr>
              <w:rFonts w:asciiTheme="minorHAnsi" w:hAnsiTheme="minorHAnsi" w:cstheme="minorBidi"/>
              <w:noProof/>
              <w:lang w:val="en-US" w:eastAsia="en-US"/>
            </w:rPr>
          </w:pPr>
          <w:hyperlink w:anchor="_Toc68698077" w:history="1">
            <w:r w:rsidRPr="00B0013C">
              <w:rPr>
                <w:rStyle w:val="Hyperlnk"/>
                <w:noProof/>
              </w:rPr>
              <w:t>1.2</w:t>
            </w:r>
            <w:r>
              <w:rPr>
                <w:rFonts w:asciiTheme="minorHAnsi" w:hAnsiTheme="minorHAnsi" w:cstheme="minorBidi"/>
                <w:noProof/>
                <w:lang w:val="en-US" w:eastAsia="en-US"/>
              </w:rPr>
              <w:tab/>
            </w:r>
            <w:r w:rsidRPr="00B0013C">
              <w:rPr>
                <w:rStyle w:val="Hyperlnk"/>
                <w:noProof/>
              </w:rPr>
              <w:t>Metod</w:t>
            </w:r>
            <w:r>
              <w:rPr>
                <w:noProof/>
                <w:webHidden/>
              </w:rPr>
              <w:tab/>
            </w:r>
            <w:r>
              <w:rPr>
                <w:noProof/>
                <w:webHidden/>
              </w:rPr>
              <w:fldChar w:fldCharType="begin"/>
            </w:r>
            <w:r>
              <w:rPr>
                <w:noProof/>
                <w:webHidden/>
              </w:rPr>
              <w:instrText xml:space="preserve"> PAGEREF _Toc68698077 \h </w:instrText>
            </w:r>
            <w:r>
              <w:rPr>
                <w:noProof/>
                <w:webHidden/>
              </w:rPr>
            </w:r>
            <w:r>
              <w:rPr>
                <w:noProof/>
                <w:webHidden/>
              </w:rPr>
              <w:fldChar w:fldCharType="separate"/>
            </w:r>
            <w:r>
              <w:rPr>
                <w:noProof/>
                <w:webHidden/>
              </w:rPr>
              <w:t>2</w:t>
            </w:r>
            <w:r>
              <w:rPr>
                <w:noProof/>
                <w:webHidden/>
              </w:rPr>
              <w:fldChar w:fldCharType="end"/>
            </w:r>
          </w:hyperlink>
        </w:p>
        <w:p w:rsidR="007C38F5" w:rsidRDefault="007C38F5">
          <w:pPr>
            <w:pStyle w:val="Innehll2"/>
            <w:rPr>
              <w:rFonts w:asciiTheme="minorHAnsi" w:hAnsiTheme="minorHAnsi" w:cstheme="minorBidi"/>
              <w:noProof/>
              <w:lang w:val="en-US" w:eastAsia="en-US"/>
            </w:rPr>
          </w:pPr>
          <w:hyperlink w:anchor="_Toc68698078" w:history="1">
            <w:r w:rsidRPr="00B0013C">
              <w:rPr>
                <w:rStyle w:val="Hyperlnk"/>
                <w:noProof/>
              </w:rPr>
              <w:t>1.3</w:t>
            </w:r>
            <w:r>
              <w:rPr>
                <w:rFonts w:asciiTheme="minorHAnsi" w:hAnsiTheme="minorHAnsi" w:cstheme="minorBidi"/>
                <w:noProof/>
                <w:lang w:val="en-US" w:eastAsia="en-US"/>
              </w:rPr>
              <w:tab/>
            </w:r>
            <w:r w:rsidRPr="00B0013C">
              <w:rPr>
                <w:rStyle w:val="Hyperlnk"/>
                <w:noProof/>
              </w:rPr>
              <w:t>Bidragande faktorer till osäkerheter i resultaten</w:t>
            </w:r>
            <w:r>
              <w:rPr>
                <w:noProof/>
                <w:webHidden/>
              </w:rPr>
              <w:tab/>
            </w:r>
            <w:r>
              <w:rPr>
                <w:noProof/>
                <w:webHidden/>
              </w:rPr>
              <w:fldChar w:fldCharType="begin"/>
            </w:r>
            <w:r>
              <w:rPr>
                <w:noProof/>
                <w:webHidden/>
              </w:rPr>
              <w:instrText xml:space="preserve"> PAGEREF _Toc68698078 \h </w:instrText>
            </w:r>
            <w:r>
              <w:rPr>
                <w:noProof/>
                <w:webHidden/>
              </w:rPr>
            </w:r>
            <w:r>
              <w:rPr>
                <w:noProof/>
                <w:webHidden/>
              </w:rPr>
              <w:fldChar w:fldCharType="separate"/>
            </w:r>
            <w:r>
              <w:rPr>
                <w:noProof/>
                <w:webHidden/>
              </w:rPr>
              <w:t>3</w:t>
            </w:r>
            <w:r>
              <w:rPr>
                <w:noProof/>
                <w:webHidden/>
              </w:rPr>
              <w:fldChar w:fldCharType="end"/>
            </w:r>
          </w:hyperlink>
        </w:p>
        <w:p w:rsidR="007C38F5" w:rsidRDefault="007C38F5">
          <w:pPr>
            <w:pStyle w:val="Innehll2"/>
            <w:rPr>
              <w:rFonts w:asciiTheme="minorHAnsi" w:hAnsiTheme="minorHAnsi" w:cstheme="minorBidi"/>
              <w:noProof/>
              <w:lang w:val="en-US" w:eastAsia="en-US"/>
            </w:rPr>
          </w:pPr>
          <w:hyperlink w:anchor="_Toc68698079" w:history="1">
            <w:r w:rsidRPr="00B0013C">
              <w:rPr>
                <w:rStyle w:val="Hyperlnk"/>
                <w:noProof/>
              </w:rPr>
              <w:t>1.4</w:t>
            </w:r>
            <w:r>
              <w:rPr>
                <w:rFonts w:asciiTheme="minorHAnsi" w:hAnsiTheme="minorHAnsi" w:cstheme="minorBidi"/>
                <w:noProof/>
                <w:lang w:val="en-US" w:eastAsia="en-US"/>
              </w:rPr>
              <w:tab/>
            </w:r>
            <w:r w:rsidRPr="00B0013C">
              <w:rPr>
                <w:rStyle w:val="Hyperlnk"/>
                <w:noProof/>
              </w:rPr>
              <w:t>Resultat</w:t>
            </w:r>
            <w:r>
              <w:rPr>
                <w:noProof/>
                <w:webHidden/>
              </w:rPr>
              <w:tab/>
            </w:r>
            <w:r>
              <w:rPr>
                <w:noProof/>
                <w:webHidden/>
              </w:rPr>
              <w:fldChar w:fldCharType="begin"/>
            </w:r>
            <w:r>
              <w:rPr>
                <w:noProof/>
                <w:webHidden/>
              </w:rPr>
              <w:instrText xml:space="preserve"> PAGEREF _Toc68698079 \h </w:instrText>
            </w:r>
            <w:r>
              <w:rPr>
                <w:noProof/>
                <w:webHidden/>
              </w:rPr>
            </w:r>
            <w:r>
              <w:rPr>
                <w:noProof/>
                <w:webHidden/>
              </w:rPr>
              <w:fldChar w:fldCharType="separate"/>
            </w:r>
            <w:r>
              <w:rPr>
                <w:noProof/>
                <w:webHidden/>
              </w:rPr>
              <w:t>4</w:t>
            </w:r>
            <w:r>
              <w:rPr>
                <w:noProof/>
                <w:webHidden/>
              </w:rPr>
              <w:fldChar w:fldCharType="end"/>
            </w:r>
          </w:hyperlink>
        </w:p>
        <w:p w:rsidR="007C38F5" w:rsidRDefault="007C38F5">
          <w:pPr>
            <w:pStyle w:val="Innehll3"/>
            <w:tabs>
              <w:tab w:val="left" w:pos="1320"/>
              <w:tab w:val="right" w:leader="dot" w:pos="9396"/>
            </w:tabs>
            <w:rPr>
              <w:rFonts w:asciiTheme="minorHAnsi" w:hAnsiTheme="minorHAnsi" w:cstheme="minorBidi"/>
              <w:noProof/>
              <w:lang w:val="en-US" w:eastAsia="en-US"/>
            </w:rPr>
          </w:pPr>
          <w:hyperlink w:anchor="_Toc68698080" w:history="1">
            <w:r w:rsidRPr="00B0013C">
              <w:rPr>
                <w:rStyle w:val="Hyperlnk"/>
                <w:noProof/>
              </w:rPr>
              <w:t>1.4.1</w:t>
            </w:r>
            <w:r>
              <w:rPr>
                <w:rFonts w:asciiTheme="minorHAnsi" w:hAnsiTheme="minorHAnsi" w:cstheme="minorBidi"/>
                <w:noProof/>
                <w:lang w:val="en-US" w:eastAsia="en-US"/>
              </w:rPr>
              <w:tab/>
            </w:r>
            <w:r w:rsidRPr="00B0013C">
              <w:rPr>
                <w:rStyle w:val="Hyperlnk"/>
                <w:noProof/>
              </w:rPr>
              <w:t xml:space="preserve">Resultat från 2020 i </w:t>
            </w:r>
            <w:r w:rsidRPr="00B0013C">
              <w:rPr>
                <w:rStyle w:val="Hyperlnk"/>
                <w:rFonts w:cstheme="majorHAnsi"/>
                <w:noProof/>
              </w:rPr>
              <w:t>µ</w:t>
            </w:r>
            <w:r w:rsidRPr="00B0013C">
              <w:rPr>
                <w:rStyle w:val="Hyperlnk"/>
                <w:noProof/>
              </w:rPr>
              <w:t>/m</w:t>
            </w:r>
            <w:r w:rsidRPr="00B0013C">
              <w:rPr>
                <w:rStyle w:val="Hyperlnk"/>
                <w:noProof/>
                <w:vertAlign w:val="superscript"/>
              </w:rPr>
              <w:t>3</w:t>
            </w:r>
            <w:r>
              <w:rPr>
                <w:noProof/>
                <w:webHidden/>
              </w:rPr>
              <w:tab/>
            </w:r>
            <w:r>
              <w:rPr>
                <w:noProof/>
                <w:webHidden/>
              </w:rPr>
              <w:fldChar w:fldCharType="begin"/>
            </w:r>
            <w:r>
              <w:rPr>
                <w:noProof/>
                <w:webHidden/>
              </w:rPr>
              <w:instrText xml:space="preserve"> PAGEREF _Toc68698080 \h </w:instrText>
            </w:r>
            <w:r>
              <w:rPr>
                <w:noProof/>
                <w:webHidden/>
              </w:rPr>
            </w:r>
            <w:r>
              <w:rPr>
                <w:noProof/>
                <w:webHidden/>
              </w:rPr>
              <w:fldChar w:fldCharType="separate"/>
            </w:r>
            <w:r>
              <w:rPr>
                <w:noProof/>
                <w:webHidden/>
              </w:rPr>
              <w:t>5</w:t>
            </w:r>
            <w:r>
              <w:rPr>
                <w:noProof/>
                <w:webHidden/>
              </w:rPr>
              <w:fldChar w:fldCharType="end"/>
            </w:r>
          </w:hyperlink>
        </w:p>
        <w:p w:rsidR="007C38F5" w:rsidRDefault="007C38F5">
          <w:pPr>
            <w:pStyle w:val="Innehll3"/>
            <w:tabs>
              <w:tab w:val="left" w:pos="1320"/>
              <w:tab w:val="right" w:leader="dot" w:pos="9396"/>
            </w:tabs>
            <w:rPr>
              <w:rFonts w:asciiTheme="minorHAnsi" w:hAnsiTheme="minorHAnsi" w:cstheme="minorBidi"/>
              <w:noProof/>
              <w:lang w:val="en-US" w:eastAsia="en-US"/>
            </w:rPr>
          </w:pPr>
          <w:hyperlink w:anchor="_Toc68698081" w:history="1">
            <w:r w:rsidRPr="00B0013C">
              <w:rPr>
                <w:rStyle w:val="Hyperlnk"/>
                <w:noProof/>
              </w:rPr>
              <w:t>1.4.2</w:t>
            </w:r>
            <w:r>
              <w:rPr>
                <w:rFonts w:asciiTheme="minorHAnsi" w:hAnsiTheme="minorHAnsi" w:cstheme="minorBidi"/>
                <w:noProof/>
                <w:lang w:val="en-US" w:eastAsia="en-US"/>
              </w:rPr>
              <w:tab/>
            </w:r>
            <w:r w:rsidRPr="00B0013C">
              <w:rPr>
                <w:rStyle w:val="Hyperlnk"/>
                <w:noProof/>
              </w:rPr>
              <w:t>Resultat från 2020 i total halt (mg) per 1000 inv. &amp; 24 h</w:t>
            </w:r>
            <w:r>
              <w:rPr>
                <w:noProof/>
                <w:webHidden/>
              </w:rPr>
              <w:tab/>
            </w:r>
            <w:r>
              <w:rPr>
                <w:noProof/>
                <w:webHidden/>
              </w:rPr>
              <w:fldChar w:fldCharType="begin"/>
            </w:r>
            <w:r>
              <w:rPr>
                <w:noProof/>
                <w:webHidden/>
              </w:rPr>
              <w:instrText xml:space="preserve"> PAGEREF _Toc68698081 \h </w:instrText>
            </w:r>
            <w:r>
              <w:rPr>
                <w:noProof/>
                <w:webHidden/>
              </w:rPr>
            </w:r>
            <w:r>
              <w:rPr>
                <w:noProof/>
                <w:webHidden/>
              </w:rPr>
              <w:fldChar w:fldCharType="separate"/>
            </w:r>
            <w:r>
              <w:rPr>
                <w:noProof/>
                <w:webHidden/>
              </w:rPr>
              <w:t>7</w:t>
            </w:r>
            <w:r>
              <w:rPr>
                <w:noProof/>
                <w:webHidden/>
              </w:rPr>
              <w:fldChar w:fldCharType="end"/>
            </w:r>
          </w:hyperlink>
        </w:p>
        <w:p w:rsidR="007C38F5" w:rsidRDefault="007C38F5">
          <w:pPr>
            <w:pStyle w:val="Innehll3"/>
            <w:tabs>
              <w:tab w:val="left" w:pos="1320"/>
              <w:tab w:val="right" w:leader="dot" w:pos="9396"/>
            </w:tabs>
            <w:rPr>
              <w:rFonts w:asciiTheme="minorHAnsi" w:hAnsiTheme="minorHAnsi" w:cstheme="minorBidi"/>
              <w:noProof/>
              <w:lang w:val="en-US" w:eastAsia="en-US"/>
            </w:rPr>
          </w:pPr>
          <w:hyperlink w:anchor="_Toc68698083" w:history="1">
            <w:r w:rsidRPr="00B0013C">
              <w:rPr>
                <w:rStyle w:val="Hyperlnk"/>
                <w:noProof/>
              </w:rPr>
              <w:t>1.4.3</w:t>
            </w:r>
            <w:r>
              <w:rPr>
                <w:rFonts w:asciiTheme="minorHAnsi" w:hAnsiTheme="minorHAnsi" w:cstheme="minorBidi"/>
                <w:noProof/>
                <w:lang w:val="en-US" w:eastAsia="en-US"/>
              </w:rPr>
              <w:tab/>
            </w:r>
            <w:r w:rsidRPr="00B0013C">
              <w:rPr>
                <w:rStyle w:val="Hyperlnk"/>
                <w:noProof/>
              </w:rPr>
              <w:t>Resultat från 2020 i totalt antal doser</w:t>
            </w:r>
            <w:r>
              <w:rPr>
                <w:noProof/>
                <w:webHidden/>
              </w:rPr>
              <w:tab/>
            </w:r>
            <w:r>
              <w:rPr>
                <w:noProof/>
                <w:webHidden/>
              </w:rPr>
              <w:fldChar w:fldCharType="begin"/>
            </w:r>
            <w:r>
              <w:rPr>
                <w:noProof/>
                <w:webHidden/>
              </w:rPr>
              <w:instrText xml:space="preserve"> PAGEREF _Toc68698083 \h </w:instrText>
            </w:r>
            <w:r>
              <w:rPr>
                <w:noProof/>
                <w:webHidden/>
              </w:rPr>
            </w:r>
            <w:r>
              <w:rPr>
                <w:noProof/>
                <w:webHidden/>
              </w:rPr>
              <w:fldChar w:fldCharType="separate"/>
            </w:r>
            <w:r>
              <w:rPr>
                <w:noProof/>
                <w:webHidden/>
              </w:rPr>
              <w:t>10</w:t>
            </w:r>
            <w:r>
              <w:rPr>
                <w:noProof/>
                <w:webHidden/>
              </w:rPr>
              <w:fldChar w:fldCharType="end"/>
            </w:r>
          </w:hyperlink>
        </w:p>
        <w:p w:rsidR="007C38F5" w:rsidRDefault="007C38F5">
          <w:pPr>
            <w:pStyle w:val="Innehll3"/>
            <w:tabs>
              <w:tab w:val="left" w:pos="1320"/>
              <w:tab w:val="right" w:leader="dot" w:pos="9396"/>
            </w:tabs>
            <w:rPr>
              <w:rFonts w:asciiTheme="minorHAnsi" w:hAnsiTheme="minorHAnsi" w:cstheme="minorBidi"/>
              <w:noProof/>
              <w:lang w:val="en-US" w:eastAsia="en-US"/>
            </w:rPr>
          </w:pPr>
          <w:hyperlink w:anchor="_Toc68698084" w:history="1">
            <w:r w:rsidRPr="00B0013C">
              <w:rPr>
                <w:rStyle w:val="Hyperlnk"/>
                <w:noProof/>
              </w:rPr>
              <w:t>1.4.4</w:t>
            </w:r>
            <w:r>
              <w:rPr>
                <w:rFonts w:asciiTheme="minorHAnsi" w:hAnsiTheme="minorHAnsi" w:cstheme="minorBidi"/>
                <w:noProof/>
                <w:lang w:val="en-US" w:eastAsia="en-US"/>
              </w:rPr>
              <w:tab/>
            </w:r>
            <w:r w:rsidRPr="00B0013C">
              <w:rPr>
                <w:rStyle w:val="Hyperlnk"/>
                <w:noProof/>
              </w:rPr>
              <w:t>Doser per 1000 inv. &amp; 24 h jämfört med andra kommuner.</w:t>
            </w:r>
            <w:r>
              <w:rPr>
                <w:noProof/>
                <w:webHidden/>
              </w:rPr>
              <w:tab/>
            </w:r>
            <w:r>
              <w:rPr>
                <w:noProof/>
                <w:webHidden/>
              </w:rPr>
              <w:fldChar w:fldCharType="begin"/>
            </w:r>
            <w:r>
              <w:rPr>
                <w:noProof/>
                <w:webHidden/>
              </w:rPr>
              <w:instrText xml:space="preserve"> PAGEREF _Toc68698084 \h </w:instrText>
            </w:r>
            <w:r>
              <w:rPr>
                <w:noProof/>
                <w:webHidden/>
              </w:rPr>
            </w:r>
            <w:r>
              <w:rPr>
                <w:noProof/>
                <w:webHidden/>
              </w:rPr>
              <w:fldChar w:fldCharType="separate"/>
            </w:r>
            <w:r>
              <w:rPr>
                <w:noProof/>
                <w:webHidden/>
              </w:rPr>
              <w:t>13</w:t>
            </w:r>
            <w:r>
              <w:rPr>
                <w:noProof/>
                <w:webHidden/>
              </w:rPr>
              <w:fldChar w:fldCharType="end"/>
            </w:r>
          </w:hyperlink>
        </w:p>
        <w:p w:rsidR="007C38F5" w:rsidRDefault="007C38F5">
          <w:pPr>
            <w:pStyle w:val="Innehll3"/>
            <w:tabs>
              <w:tab w:val="right" w:leader="dot" w:pos="9396"/>
            </w:tabs>
            <w:rPr>
              <w:rFonts w:asciiTheme="minorHAnsi" w:hAnsiTheme="minorHAnsi" w:cstheme="minorBidi"/>
              <w:noProof/>
              <w:lang w:val="en-US" w:eastAsia="en-US"/>
            </w:rPr>
          </w:pPr>
          <w:hyperlink w:anchor="_Toc68698085" w:history="1">
            <w:r w:rsidRPr="00B0013C">
              <w:rPr>
                <w:rStyle w:val="Hyperlnk"/>
                <w:noProof/>
              </w:rPr>
              <w:t>Nationell och internationell forskning</w:t>
            </w:r>
            <w:r>
              <w:rPr>
                <w:noProof/>
                <w:webHidden/>
              </w:rPr>
              <w:tab/>
            </w:r>
            <w:r>
              <w:rPr>
                <w:noProof/>
                <w:webHidden/>
              </w:rPr>
              <w:fldChar w:fldCharType="begin"/>
            </w:r>
            <w:r>
              <w:rPr>
                <w:noProof/>
                <w:webHidden/>
              </w:rPr>
              <w:instrText xml:space="preserve"> PAGEREF _Toc68698085 \h </w:instrText>
            </w:r>
            <w:r>
              <w:rPr>
                <w:noProof/>
                <w:webHidden/>
              </w:rPr>
            </w:r>
            <w:r>
              <w:rPr>
                <w:noProof/>
                <w:webHidden/>
              </w:rPr>
              <w:fldChar w:fldCharType="separate"/>
            </w:r>
            <w:r>
              <w:rPr>
                <w:noProof/>
                <w:webHidden/>
              </w:rPr>
              <w:t>15</w:t>
            </w:r>
            <w:r>
              <w:rPr>
                <w:noProof/>
                <w:webHidden/>
              </w:rPr>
              <w:fldChar w:fldCharType="end"/>
            </w:r>
          </w:hyperlink>
        </w:p>
        <w:p w:rsidR="007C38F5" w:rsidRDefault="00AC298E" w:rsidP="00AC298E">
          <w:pPr>
            <w:rPr>
              <w:b/>
              <w:bCs/>
            </w:rPr>
          </w:pPr>
          <w:r>
            <w:rPr>
              <w:b/>
              <w:bCs/>
            </w:rPr>
            <w:fldChar w:fldCharType="end"/>
          </w:r>
        </w:p>
        <w:p w:rsidR="007C38F5" w:rsidRPr="007C38F5" w:rsidRDefault="007C38F5" w:rsidP="007C38F5"/>
        <w:p w:rsidR="007C38F5" w:rsidRPr="007C38F5" w:rsidRDefault="007C38F5" w:rsidP="007C38F5"/>
        <w:p w:rsidR="007C38F5" w:rsidRPr="007C38F5" w:rsidRDefault="007C38F5" w:rsidP="007C38F5"/>
        <w:p w:rsidR="007C38F5" w:rsidRPr="007C38F5" w:rsidRDefault="007C38F5" w:rsidP="007C38F5"/>
        <w:p w:rsidR="007C38F5" w:rsidRDefault="007C38F5" w:rsidP="007C38F5">
          <w:pPr>
            <w:sectPr w:rsidR="007C38F5" w:rsidSect="007C38F5">
              <w:pgSz w:w="12240" w:h="15840"/>
              <w:pgMar w:top="1417" w:right="1417" w:bottom="1417" w:left="1417" w:header="708" w:footer="708" w:gutter="0"/>
              <w:pgNumType w:start="1"/>
              <w:cols w:space="708"/>
              <w:docGrid w:linePitch="360"/>
            </w:sectPr>
          </w:pPr>
        </w:p>
        <w:p w:rsidR="007C38F5" w:rsidRPr="007C38F5" w:rsidRDefault="007C38F5" w:rsidP="007C38F5"/>
        <w:p w:rsidR="007C38F5" w:rsidRDefault="007C38F5" w:rsidP="007C38F5"/>
        <w:p w:rsidR="007C38F5" w:rsidRDefault="007C38F5" w:rsidP="007C38F5">
          <w:pPr>
            <w:tabs>
              <w:tab w:val="left" w:pos="2389"/>
            </w:tabs>
          </w:pPr>
          <w:r>
            <w:tab/>
          </w:r>
        </w:p>
        <w:p w:rsidR="007C38F5" w:rsidRDefault="00F77E7A" w:rsidP="007C38F5">
          <w:pPr>
            <w:tabs>
              <w:tab w:val="left" w:pos="2389"/>
            </w:tabs>
          </w:pPr>
        </w:p>
      </w:sdtContent>
    </w:sdt>
    <w:p w:rsidR="007C38F5" w:rsidRPr="007C38F5" w:rsidRDefault="007C38F5" w:rsidP="007C38F5"/>
    <w:p w:rsidR="007C38F5" w:rsidRPr="007C38F5" w:rsidRDefault="007C38F5" w:rsidP="007C38F5"/>
    <w:p w:rsidR="007C38F5" w:rsidRDefault="007C38F5" w:rsidP="007C38F5"/>
    <w:p w:rsidR="00AC298E" w:rsidRPr="007C38F5" w:rsidRDefault="007C38F5" w:rsidP="007C38F5">
      <w:pPr>
        <w:tabs>
          <w:tab w:val="left" w:pos="1559"/>
        </w:tabs>
      </w:pPr>
      <w:r>
        <w:tab/>
      </w:r>
    </w:p>
    <w:p w:rsidR="00C7259A" w:rsidRDefault="00F77E7A" w:rsidP="00C7259A">
      <w:pPr>
        <w:pStyle w:val="Kapitelrubrik"/>
      </w:pPr>
      <w:bookmarkStart w:id="0" w:name="_Toc68698075"/>
      <w:r>
        <w:lastRenderedPageBreak/>
        <w:t>Narkotika i avloppsvatten</w:t>
      </w:r>
      <w:bookmarkEnd w:id="0"/>
      <w:r>
        <w:t xml:space="preserve"> </w:t>
      </w:r>
      <w:r>
        <w:tab/>
      </w:r>
    </w:p>
    <w:p w:rsidR="00F77E7A" w:rsidRDefault="00F77E7A" w:rsidP="00F77E7A"/>
    <w:p w:rsidR="00F77E7A" w:rsidRDefault="00F77E7A" w:rsidP="00F77E7A">
      <w:pPr>
        <w:pStyle w:val="Rubrik2"/>
      </w:pPr>
      <w:bookmarkStart w:id="1" w:name="_Toc68698076"/>
      <w:r>
        <w:t>Syfte</w:t>
      </w:r>
      <w:bookmarkEnd w:id="1"/>
      <w:r>
        <w:t xml:space="preserve"> </w:t>
      </w:r>
    </w:p>
    <w:p w:rsidR="00F77E7A" w:rsidRDefault="00F77E7A" w:rsidP="00F77E7A">
      <w:r>
        <w:t>Provtagning av avloppsvatten med avseende på narkotikaklassade preparat har genomförts under 2020 på Lidköpings ARV och är ett samarbete mellan Polisregion väst, förvaltningen för social hållbarhet i Lidköpings kommun och VA. Resultaten avses användas till att uppskatta omfattningen av droganvändningen i kommunen samt utvärdera effekter av olika insatser för att minska konsumtionen över tid. Då läkemedelsrening planeras att införas på det framtida reningsverket är även resultaten intressanta för att komplettera den kartläggning av avloppsvattnet som görs med avseende på läkemedelspreparat och mikroföroreningar.</w:t>
      </w:r>
    </w:p>
    <w:p w:rsidR="00F77E7A" w:rsidRDefault="00F77E7A" w:rsidP="00F77E7A"/>
    <w:p w:rsidR="00F77E7A" w:rsidRDefault="00F77E7A" w:rsidP="00F77E7A">
      <w:pPr>
        <w:pStyle w:val="Rubrik2"/>
      </w:pPr>
      <w:bookmarkStart w:id="2" w:name="_Toc68698077"/>
      <w:r>
        <w:t>Metod</w:t>
      </w:r>
      <w:bookmarkEnd w:id="2"/>
    </w:p>
    <w:p w:rsidR="00F77E7A" w:rsidRDefault="00F77E7A" w:rsidP="00F77E7A">
      <w:r>
        <w:t xml:space="preserve">Prover är tagna som flödesproportionella dygnsprover, det innebär att avloppsvatten samlas in proportionellt mot volymen inkommande vatten till reningsverket </w:t>
      </w:r>
      <w:proofErr w:type="spellStart"/>
      <w:r>
        <w:t>kl</w:t>
      </w:r>
      <w:proofErr w:type="spellEnd"/>
      <w:r>
        <w:t xml:space="preserve"> 8:00 och insamlingen avslutas </w:t>
      </w:r>
      <w:proofErr w:type="spellStart"/>
      <w:r>
        <w:t>kl</w:t>
      </w:r>
      <w:proofErr w:type="spellEnd"/>
      <w:r>
        <w:t xml:space="preserve"> 8:00 dagen därpå. Provet benämns med datumet som provtagningen avslutades på. Proverna förvaras sedan frysta för att sedan transporteras frysta till labbet. Prover har tagits i tre olika omgångar; tre dagar i rad över en helg, en hel vecka, samt över jul och nyår. </w:t>
      </w:r>
    </w:p>
    <w:p w:rsidR="00F77E7A" w:rsidRDefault="00F77E7A" w:rsidP="00F77E7A">
      <w:r>
        <w:t xml:space="preserve">Analysen av avloppsvattnet utfördes av RISE på avdelningen för Kemisk och farmaceutisk toxikologi. De missbrukspreparat som analyserades var följande: </w:t>
      </w:r>
    </w:p>
    <w:p w:rsidR="00F77E7A" w:rsidRDefault="00F77E7A" w:rsidP="00F77E7A"/>
    <w:p w:rsidR="00F77E7A" w:rsidRDefault="00F77E7A" w:rsidP="00F77E7A"/>
    <w:p w:rsidR="00F77E7A" w:rsidRDefault="00F77E7A" w:rsidP="00F77E7A"/>
    <w:p w:rsidR="00F77E7A" w:rsidRDefault="00F77E7A" w:rsidP="00F77E7A"/>
    <w:p w:rsidR="00F77E7A" w:rsidRDefault="00F77E7A" w:rsidP="00F77E7A"/>
    <w:p w:rsidR="00F77E7A" w:rsidRDefault="00F77E7A" w:rsidP="00F77E7A"/>
    <w:p w:rsidR="00F77E7A" w:rsidRDefault="00F77E7A" w:rsidP="00F77E7A"/>
    <w:p w:rsidR="00F77E7A" w:rsidRDefault="00F77E7A" w:rsidP="00F77E7A"/>
    <w:p w:rsidR="00F77E7A" w:rsidRDefault="00F77E7A" w:rsidP="00F77E7A"/>
    <w:p w:rsidR="00F77E7A" w:rsidRDefault="00F77E7A" w:rsidP="00F77E7A"/>
    <w:p w:rsidR="00F4356C" w:rsidRDefault="00F4356C" w:rsidP="00F77E7A"/>
    <w:p w:rsidR="00F4356C" w:rsidRDefault="00F4356C" w:rsidP="00F77E7A"/>
    <w:p w:rsidR="00F77E7A" w:rsidRDefault="00F77E7A" w:rsidP="00F77E7A"/>
    <w:tbl>
      <w:tblPr>
        <w:tblStyle w:val="Rutntstabell1ljus"/>
        <w:tblW w:w="10568" w:type="dxa"/>
        <w:tblInd w:w="-582" w:type="dxa"/>
        <w:tblLook w:val="04A0" w:firstRow="1" w:lastRow="0" w:firstColumn="1" w:lastColumn="0" w:noHBand="0" w:noVBand="1"/>
      </w:tblPr>
      <w:tblGrid>
        <w:gridCol w:w="2420"/>
        <w:gridCol w:w="8148"/>
      </w:tblGrid>
      <w:tr w:rsidR="00F77E7A" w:rsidRPr="00332143" w:rsidTr="00F77E7A">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0568" w:type="dxa"/>
            <w:gridSpan w:val="2"/>
            <w:noWrap/>
          </w:tcPr>
          <w:p w:rsidR="00F77E7A" w:rsidRPr="00332143" w:rsidRDefault="00F77E7A" w:rsidP="00F77E7A">
            <w:pPr>
              <w:rPr>
                <w:rFonts w:ascii="Calibri" w:eastAsia="Times New Roman" w:hAnsi="Calibri" w:cs="Calibri"/>
                <w:color w:val="000000"/>
              </w:rPr>
            </w:pPr>
            <w:r w:rsidRPr="00332143">
              <w:rPr>
                <w:rFonts w:ascii="Calibri" w:eastAsia="Times New Roman" w:hAnsi="Calibri" w:cs="Calibri"/>
                <w:color w:val="000000"/>
              </w:rPr>
              <w:lastRenderedPageBreak/>
              <w:t>Kort-fakta om missbrukspreparat</w:t>
            </w:r>
          </w:p>
        </w:tc>
      </w:tr>
      <w:tr w:rsidR="00F77E7A" w:rsidRPr="006C73F0" w:rsidTr="00F77E7A">
        <w:trPr>
          <w:trHeight w:val="297"/>
        </w:trPr>
        <w:tc>
          <w:tcPr>
            <w:cnfStyle w:val="001000000000" w:firstRow="0" w:lastRow="0" w:firstColumn="1" w:lastColumn="0" w:oddVBand="0" w:evenVBand="0" w:oddHBand="0" w:evenHBand="0" w:firstRowFirstColumn="0" w:firstRowLastColumn="0" w:lastRowFirstColumn="0" w:lastRowLastColumn="0"/>
            <w:tcW w:w="2420" w:type="dxa"/>
            <w:noWrap/>
            <w:hideMark/>
          </w:tcPr>
          <w:p w:rsidR="00F77E7A" w:rsidRPr="00332143" w:rsidRDefault="00F77E7A" w:rsidP="00F77E7A">
            <w:pPr>
              <w:rPr>
                <w:rFonts w:ascii="Calibri" w:eastAsia="Times New Roman" w:hAnsi="Calibri" w:cs="Calibri"/>
                <w:b w:val="0"/>
                <w:color w:val="000000"/>
                <w:sz w:val="18"/>
                <w:szCs w:val="18"/>
              </w:rPr>
            </w:pPr>
            <w:r w:rsidRPr="00332143">
              <w:rPr>
                <w:rFonts w:ascii="Calibri" w:eastAsia="Times New Roman" w:hAnsi="Calibri" w:cs="Calibri"/>
                <w:b w:val="0"/>
                <w:color w:val="000000"/>
                <w:sz w:val="18"/>
                <w:szCs w:val="18"/>
              </w:rPr>
              <w:t>Cannabis (THCA-metabolit)</w:t>
            </w:r>
          </w:p>
        </w:tc>
        <w:tc>
          <w:tcPr>
            <w:tcW w:w="8148" w:type="dxa"/>
          </w:tcPr>
          <w:p w:rsidR="00F77E7A" w:rsidRPr="00332143"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Även kallad Marijuana, framställs från cannabisplantan. THCA är föregångaren till den verksamma substansen THC som är den huvudsakliga beståndsdelen i cannabis. THCA-metabolit är en nedbrytningsprodukt som återfinns i urinen efter konsumtion. </w:t>
            </w:r>
          </w:p>
        </w:tc>
      </w:tr>
      <w:tr w:rsidR="00F77E7A" w:rsidRPr="006C73F0" w:rsidTr="00F77E7A">
        <w:trPr>
          <w:trHeight w:val="297"/>
        </w:trPr>
        <w:tc>
          <w:tcPr>
            <w:cnfStyle w:val="001000000000" w:firstRow="0" w:lastRow="0" w:firstColumn="1" w:lastColumn="0" w:oddVBand="0" w:evenVBand="0" w:oddHBand="0" w:evenHBand="0" w:firstRowFirstColumn="0" w:firstRowLastColumn="0" w:lastRowFirstColumn="0" w:lastRowLastColumn="0"/>
            <w:tcW w:w="2420" w:type="dxa"/>
            <w:noWrap/>
            <w:hideMark/>
          </w:tcPr>
          <w:p w:rsidR="00F77E7A" w:rsidRPr="00332143" w:rsidRDefault="00F77E7A" w:rsidP="00F77E7A">
            <w:pPr>
              <w:rPr>
                <w:rFonts w:ascii="Calibri" w:eastAsia="Times New Roman" w:hAnsi="Calibri" w:cs="Calibri"/>
                <w:b w:val="0"/>
                <w:color w:val="000000"/>
                <w:sz w:val="18"/>
                <w:szCs w:val="18"/>
              </w:rPr>
            </w:pPr>
            <w:r w:rsidRPr="00332143">
              <w:rPr>
                <w:rFonts w:ascii="Calibri" w:eastAsia="Times New Roman" w:hAnsi="Calibri" w:cs="Calibri"/>
                <w:b w:val="0"/>
                <w:color w:val="000000"/>
                <w:sz w:val="18"/>
                <w:szCs w:val="18"/>
              </w:rPr>
              <w:t>Kokain *</w:t>
            </w:r>
          </w:p>
        </w:tc>
        <w:tc>
          <w:tcPr>
            <w:tcW w:w="8148" w:type="dxa"/>
          </w:tcPr>
          <w:p w:rsidR="00F77E7A" w:rsidRPr="00332143"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Även kallad Crack, centralstimulerande och framställs från kokabuskens blad. </w:t>
            </w:r>
          </w:p>
        </w:tc>
      </w:tr>
      <w:tr w:rsidR="00F77E7A" w:rsidRPr="006C73F0" w:rsidTr="00F77E7A">
        <w:trPr>
          <w:trHeight w:val="297"/>
        </w:trPr>
        <w:tc>
          <w:tcPr>
            <w:cnfStyle w:val="001000000000" w:firstRow="0" w:lastRow="0" w:firstColumn="1" w:lastColumn="0" w:oddVBand="0" w:evenVBand="0" w:oddHBand="0" w:evenHBand="0" w:firstRowFirstColumn="0" w:firstRowLastColumn="0" w:lastRowFirstColumn="0" w:lastRowLastColumn="0"/>
            <w:tcW w:w="2420" w:type="dxa"/>
            <w:noWrap/>
            <w:hideMark/>
          </w:tcPr>
          <w:p w:rsidR="00F77E7A" w:rsidRPr="00332143" w:rsidRDefault="00F77E7A" w:rsidP="00F77E7A">
            <w:pPr>
              <w:rPr>
                <w:rFonts w:ascii="Calibri" w:eastAsia="Times New Roman" w:hAnsi="Calibri" w:cs="Calibri"/>
                <w:b w:val="0"/>
                <w:color w:val="000000"/>
                <w:sz w:val="18"/>
                <w:szCs w:val="18"/>
              </w:rPr>
            </w:pPr>
            <w:proofErr w:type="spellStart"/>
            <w:r w:rsidRPr="00332143">
              <w:rPr>
                <w:rFonts w:ascii="Calibri" w:eastAsia="Times New Roman" w:hAnsi="Calibri" w:cs="Calibri"/>
                <w:b w:val="0"/>
                <w:color w:val="000000"/>
                <w:sz w:val="18"/>
                <w:szCs w:val="18"/>
              </w:rPr>
              <w:t>Bensoylekgonin</w:t>
            </w:r>
            <w:proofErr w:type="spellEnd"/>
            <w:r w:rsidRPr="00332143">
              <w:rPr>
                <w:rFonts w:ascii="Calibri" w:eastAsia="Times New Roman" w:hAnsi="Calibri" w:cs="Calibri"/>
                <w:b w:val="0"/>
                <w:color w:val="000000"/>
                <w:sz w:val="18"/>
                <w:szCs w:val="18"/>
              </w:rPr>
              <w:t xml:space="preserve"> (</w:t>
            </w:r>
            <w:proofErr w:type="spellStart"/>
            <w:r w:rsidRPr="00332143">
              <w:rPr>
                <w:rFonts w:ascii="Calibri" w:eastAsia="Times New Roman" w:hAnsi="Calibri" w:cs="Calibri"/>
                <w:b w:val="0"/>
                <w:color w:val="000000"/>
                <w:sz w:val="18"/>
                <w:szCs w:val="18"/>
              </w:rPr>
              <w:t>BzE</w:t>
            </w:r>
            <w:proofErr w:type="spellEnd"/>
            <w:r w:rsidRPr="00332143">
              <w:rPr>
                <w:rFonts w:ascii="Calibri" w:eastAsia="Times New Roman" w:hAnsi="Calibri" w:cs="Calibri"/>
                <w:b w:val="0"/>
                <w:color w:val="000000"/>
                <w:sz w:val="18"/>
                <w:szCs w:val="18"/>
              </w:rPr>
              <w:t>)*</w:t>
            </w:r>
          </w:p>
        </w:tc>
        <w:tc>
          <w:tcPr>
            <w:tcW w:w="8148" w:type="dxa"/>
          </w:tcPr>
          <w:p w:rsidR="00F77E7A" w:rsidRPr="00332143"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Metaboliten av kokain och utsöndras av urinen </w:t>
            </w:r>
          </w:p>
        </w:tc>
      </w:tr>
      <w:tr w:rsidR="00F77E7A" w:rsidRPr="006C73F0" w:rsidTr="00F77E7A">
        <w:trPr>
          <w:trHeight w:val="297"/>
        </w:trPr>
        <w:tc>
          <w:tcPr>
            <w:cnfStyle w:val="001000000000" w:firstRow="0" w:lastRow="0" w:firstColumn="1" w:lastColumn="0" w:oddVBand="0" w:evenVBand="0" w:oddHBand="0" w:evenHBand="0" w:firstRowFirstColumn="0" w:firstRowLastColumn="0" w:lastRowFirstColumn="0" w:lastRowLastColumn="0"/>
            <w:tcW w:w="2420" w:type="dxa"/>
            <w:noWrap/>
            <w:hideMark/>
          </w:tcPr>
          <w:p w:rsidR="00F77E7A" w:rsidRPr="00332143" w:rsidRDefault="00F77E7A" w:rsidP="00F77E7A">
            <w:pPr>
              <w:rPr>
                <w:rFonts w:ascii="Calibri" w:eastAsia="Times New Roman" w:hAnsi="Calibri" w:cs="Calibri"/>
                <w:b w:val="0"/>
                <w:color w:val="000000"/>
                <w:sz w:val="18"/>
                <w:szCs w:val="18"/>
              </w:rPr>
            </w:pPr>
            <w:r w:rsidRPr="00332143">
              <w:rPr>
                <w:rFonts w:ascii="Calibri" w:eastAsia="Times New Roman" w:hAnsi="Calibri" w:cs="Calibri"/>
                <w:b w:val="0"/>
                <w:color w:val="000000"/>
                <w:sz w:val="18"/>
                <w:szCs w:val="18"/>
              </w:rPr>
              <w:t>Amfetamin</w:t>
            </w:r>
          </w:p>
        </w:tc>
        <w:tc>
          <w:tcPr>
            <w:tcW w:w="8148" w:type="dxa"/>
          </w:tcPr>
          <w:p w:rsidR="00F77E7A" w:rsidRPr="00332143"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Framställs kemiskt och är ett centralstimulerande medel. Har tidigare används som läkemedel mot nästäppa, depression och narkolepsi. Idag är det endast ADHD och Narkolepsi som behandlas med Amfetamin </w:t>
            </w:r>
          </w:p>
        </w:tc>
      </w:tr>
      <w:tr w:rsidR="00F77E7A" w:rsidRPr="006C73F0" w:rsidTr="00F77E7A">
        <w:trPr>
          <w:trHeight w:val="297"/>
        </w:trPr>
        <w:tc>
          <w:tcPr>
            <w:cnfStyle w:val="001000000000" w:firstRow="0" w:lastRow="0" w:firstColumn="1" w:lastColumn="0" w:oddVBand="0" w:evenVBand="0" w:oddHBand="0" w:evenHBand="0" w:firstRowFirstColumn="0" w:firstRowLastColumn="0" w:lastRowFirstColumn="0" w:lastRowLastColumn="0"/>
            <w:tcW w:w="2420" w:type="dxa"/>
            <w:noWrap/>
            <w:hideMark/>
          </w:tcPr>
          <w:p w:rsidR="00F77E7A" w:rsidRPr="00332143" w:rsidRDefault="00F77E7A" w:rsidP="00F77E7A">
            <w:pPr>
              <w:rPr>
                <w:rFonts w:ascii="Calibri" w:eastAsia="Times New Roman" w:hAnsi="Calibri" w:cs="Calibri"/>
                <w:b w:val="0"/>
                <w:color w:val="000000"/>
                <w:sz w:val="18"/>
                <w:szCs w:val="18"/>
              </w:rPr>
            </w:pPr>
            <w:r w:rsidRPr="00332143">
              <w:rPr>
                <w:rFonts w:ascii="Calibri" w:eastAsia="Times New Roman" w:hAnsi="Calibri" w:cs="Calibri"/>
                <w:b w:val="0"/>
                <w:color w:val="000000"/>
                <w:sz w:val="18"/>
                <w:szCs w:val="18"/>
              </w:rPr>
              <w:t>Metamfetamin</w:t>
            </w:r>
          </w:p>
        </w:tc>
        <w:tc>
          <w:tcPr>
            <w:tcW w:w="8148" w:type="dxa"/>
          </w:tcPr>
          <w:p w:rsidR="00F77E7A" w:rsidRPr="00332143"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Liknar amfetamin men är kraftfullare och mer beroendeframkallande. </w:t>
            </w:r>
          </w:p>
        </w:tc>
      </w:tr>
      <w:tr w:rsidR="00F77E7A" w:rsidRPr="008F16EE" w:rsidTr="00F77E7A">
        <w:trPr>
          <w:trHeight w:val="297"/>
        </w:trPr>
        <w:tc>
          <w:tcPr>
            <w:cnfStyle w:val="001000000000" w:firstRow="0" w:lastRow="0" w:firstColumn="1" w:lastColumn="0" w:oddVBand="0" w:evenVBand="0" w:oddHBand="0" w:evenHBand="0" w:firstRowFirstColumn="0" w:firstRowLastColumn="0" w:lastRowFirstColumn="0" w:lastRowLastColumn="0"/>
            <w:tcW w:w="2420" w:type="dxa"/>
            <w:noWrap/>
            <w:hideMark/>
          </w:tcPr>
          <w:p w:rsidR="00F77E7A" w:rsidRPr="00332143" w:rsidRDefault="00F77E7A" w:rsidP="00F77E7A">
            <w:pPr>
              <w:rPr>
                <w:rFonts w:ascii="Calibri" w:eastAsia="Times New Roman" w:hAnsi="Calibri" w:cs="Calibri"/>
                <w:b w:val="0"/>
                <w:color w:val="000000"/>
                <w:sz w:val="18"/>
                <w:szCs w:val="18"/>
              </w:rPr>
            </w:pPr>
            <w:r w:rsidRPr="00332143">
              <w:rPr>
                <w:rFonts w:ascii="Calibri" w:eastAsia="Times New Roman" w:hAnsi="Calibri" w:cs="Calibri"/>
                <w:b w:val="0"/>
                <w:color w:val="000000"/>
                <w:sz w:val="18"/>
                <w:szCs w:val="18"/>
              </w:rPr>
              <w:t>MDMA*</w:t>
            </w:r>
          </w:p>
        </w:tc>
        <w:tc>
          <w:tcPr>
            <w:tcW w:w="8148" w:type="dxa"/>
          </w:tcPr>
          <w:p w:rsidR="00F77E7A" w:rsidRPr="00332143"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Även kallad Ecstasy, liknar amfetamin, är centralstimulerande och har hallucinogena egenskaper. </w:t>
            </w:r>
          </w:p>
        </w:tc>
      </w:tr>
      <w:tr w:rsidR="00F77E7A" w:rsidRPr="008F16EE" w:rsidTr="00F77E7A">
        <w:trPr>
          <w:trHeight w:val="297"/>
        </w:trPr>
        <w:tc>
          <w:tcPr>
            <w:cnfStyle w:val="001000000000" w:firstRow="0" w:lastRow="0" w:firstColumn="1" w:lastColumn="0" w:oddVBand="0" w:evenVBand="0" w:oddHBand="0" w:evenHBand="0" w:firstRowFirstColumn="0" w:firstRowLastColumn="0" w:lastRowFirstColumn="0" w:lastRowLastColumn="0"/>
            <w:tcW w:w="2420" w:type="dxa"/>
            <w:noWrap/>
            <w:hideMark/>
          </w:tcPr>
          <w:p w:rsidR="00F77E7A" w:rsidRPr="00332143" w:rsidRDefault="00F77E7A" w:rsidP="00F77E7A">
            <w:pPr>
              <w:rPr>
                <w:rFonts w:ascii="Calibri" w:eastAsia="Times New Roman" w:hAnsi="Calibri" w:cs="Calibri"/>
                <w:b w:val="0"/>
                <w:color w:val="000000"/>
                <w:sz w:val="18"/>
                <w:szCs w:val="18"/>
              </w:rPr>
            </w:pPr>
            <w:proofErr w:type="spellStart"/>
            <w:r w:rsidRPr="00332143">
              <w:rPr>
                <w:rFonts w:ascii="Calibri" w:eastAsia="Times New Roman" w:hAnsi="Calibri" w:cs="Calibri"/>
                <w:b w:val="0"/>
                <w:color w:val="000000"/>
                <w:sz w:val="18"/>
                <w:szCs w:val="18"/>
              </w:rPr>
              <w:t>Tramadol</w:t>
            </w:r>
            <w:proofErr w:type="spellEnd"/>
            <w:r w:rsidRPr="00332143">
              <w:rPr>
                <w:rFonts w:ascii="Calibri" w:eastAsia="Times New Roman" w:hAnsi="Calibri" w:cs="Calibri"/>
                <w:b w:val="0"/>
                <w:color w:val="000000"/>
                <w:sz w:val="18"/>
                <w:szCs w:val="18"/>
              </w:rPr>
              <w:t>*</w:t>
            </w:r>
          </w:p>
        </w:tc>
        <w:tc>
          <w:tcPr>
            <w:tcW w:w="8148" w:type="dxa"/>
          </w:tcPr>
          <w:p w:rsidR="00F77E7A" w:rsidRPr="008022EB" w:rsidRDefault="00F77E7A" w:rsidP="00F77E7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022EB">
              <w:rPr>
                <w:rFonts w:ascii="Calibri" w:hAnsi="Calibri" w:cs="Calibri"/>
                <w:color w:val="000000"/>
                <w:sz w:val="18"/>
                <w:szCs w:val="18"/>
              </w:rPr>
              <w:t xml:space="preserve">Syntetisk opiod, morfinliknande smärtstillande läkemedel. </w:t>
            </w:r>
          </w:p>
          <w:p w:rsidR="00F77E7A" w:rsidRPr="00332143"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77E7A" w:rsidRPr="008F16EE" w:rsidTr="00F77E7A">
        <w:trPr>
          <w:trHeight w:val="297"/>
        </w:trPr>
        <w:tc>
          <w:tcPr>
            <w:cnfStyle w:val="001000000000" w:firstRow="0" w:lastRow="0" w:firstColumn="1" w:lastColumn="0" w:oddVBand="0" w:evenVBand="0" w:oddHBand="0" w:evenHBand="0" w:firstRowFirstColumn="0" w:firstRowLastColumn="0" w:lastRowFirstColumn="0" w:lastRowLastColumn="0"/>
            <w:tcW w:w="2420" w:type="dxa"/>
            <w:noWrap/>
            <w:hideMark/>
          </w:tcPr>
          <w:p w:rsidR="00F77E7A" w:rsidRPr="00332143" w:rsidRDefault="00F77E7A" w:rsidP="00F77E7A">
            <w:pPr>
              <w:rPr>
                <w:rFonts w:ascii="Calibri" w:eastAsia="Times New Roman" w:hAnsi="Calibri" w:cs="Calibri"/>
                <w:b w:val="0"/>
                <w:color w:val="000000"/>
                <w:sz w:val="18"/>
                <w:szCs w:val="18"/>
              </w:rPr>
            </w:pPr>
            <w:r w:rsidRPr="00332143">
              <w:rPr>
                <w:rFonts w:ascii="Calibri" w:eastAsia="Times New Roman" w:hAnsi="Calibri" w:cs="Calibri"/>
                <w:b w:val="0"/>
                <w:color w:val="000000"/>
                <w:sz w:val="18"/>
                <w:szCs w:val="18"/>
              </w:rPr>
              <w:t>ODM-</w:t>
            </w:r>
            <w:proofErr w:type="spellStart"/>
            <w:r w:rsidRPr="00332143">
              <w:rPr>
                <w:rFonts w:ascii="Calibri" w:eastAsia="Times New Roman" w:hAnsi="Calibri" w:cs="Calibri"/>
                <w:b w:val="0"/>
                <w:color w:val="000000"/>
                <w:sz w:val="18"/>
                <w:szCs w:val="18"/>
              </w:rPr>
              <w:t>Tramadol</w:t>
            </w:r>
            <w:proofErr w:type="spellEnd"/>
            <w:r w:rsidRPr="00332143">
              <w:rPr>
                <w:rFonts w:ascii="Calibri" w:eastAsia="Times New Roman" w:hAnsi="Calibri" w:cs="Calibri"/>
                <w:b w:val="0"/>
                <w:color w:val="000000"/>
                <w:sz w:val="18"/>
                <w:szCs w:val="18"/>
              </w:rPr>
              <w:t xml:space="preserve"> (metabolit)*</w:t>
            </w:r>
          </w:p>
        </w:tc>
        <w:tc>
          <w:tcPr>
            <w:tcW w:w="8148" w:type="dxa"/>
          </w:tcPr>
          <w:p w:rsidR="00F77E7A" w:rsidRPr="00332143"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Metabolit ti</w:t>
            </w:r>
            <w:r w:rsidR="00A52C71">
              <w:rPr>
                <w:rFonts w:ascii="Calibri" w:eastAsia="Times New Roman" w:hAnsi="Calibri" w:cs="Calibri"/>
                <w:color w:val="000000"/>
                <w:sz w:val="18"/>
                <w:szCs w:val="18"/>
              </w:rPr>
              <w:t xml:space="preserve">ll </w:t>
            </w:r>
            <w:proofErr w:type="spellStart"/>
            <w:r w:rsidR="00A52C71">
              <w:rPr>
                <w:rFonts w:ascii="Calibri" w:eastAsia="Times New Roman" w:hAnsi="Calibri" w:cs="Calibri"/>
                <w:color w:val="000000"/>
                <w:sz w:val="18"/>
                <w:szCs w:val="18"/>
              </w:rPr>
              <w:t>tramadol</w:t>
            </w:r>
            <w:proofErr w:type="spellEnd"/>
            <w:r w:rsidR="00A52C71">
              <w:rPr>
                <w:rFonts w:ascii="Calibri" w:eastAsia="Times New Roman" w:hAnsi="Calibri" w:cs="Calibri"/>
                <w:color w:val="000000"/>
                <w:sz w:val="18"/>
                <w:szCs w:val="18"/>
              </w:rPr>
              <w:t>, utsöndras i urinen.</w:t>
            </w:r>
          </w:p>
        </w:tc>
      </w:tr>
      <w:tr w:rsidR="00F77E7A" w:rsidRPr="008F16EE" w:rsidTr="00F77E7A">
        <w:trPr>
          <w:trHeight w:val="297"/>
        </w:trPr>
        <w:tc>
          <w:tcPr>
            <w:cnfStyle w:val="001000000000" w:firstRow="0" w:lastRow="0" w:firstColumn="1" w:lastColumn="0" w:oddVBand="0" w:evenVBand="0" w:oddHBand="0" w:evenHBand="0" w:firstRowFirstColumn="0" w:firstRowLastColumn="0" w:lastRowFirstColumn="0" w:lastRowLastColumn="0"/>
            <w:tcW w:w="2420" w:type="dxa"/>
            <w:noWrap/>
            <w:hideMark/>
          </w:tcPr>
          <w:p w:rsidR="00F77E7A" w:rsidRPr="00332143" w:rsidRDefault="00F77E7A" w:rsidP="00F77E7A">
            <w:pPr>
              <w:rPr>
                <w:rFonts w:ascii="Calibri" w:eastAsia="Times New Roman" w:hAnsi="Calibri" w:cs="Calibri"/>
                <w:b w:val="0"/>
                <w:color w:val="000000"/>
                <w:sz w:val="18"/>
                <w:szCs w:val="18"/>
              </w:rPr>
            </w:pPr>
            <w:r w:rsidRPr="00332143">
              <w:rPr>
                <w:rFonts w:ascii="Calibri" w:eastAsia="Times New Roman" w:hAnsi="Calibri" w:cs="Calibri"/>
                <w:b w:val="0"/>
                <w:color w:val="000000"/>
                <w:sz w:val="18"/>
                <w:szCs w:val="18"/>
              </w:rPr>
              <w:t>6-MAM (Heroin-metabolit)*</w:t>
            </w:r>
          </w:p>
        </w:tc>
        <w:tc>
          <w:tcPr>
            <w:tcW w:w="8148" w:type="dxa"/>
          </w:tcPr>
          <w:p w:rsidR="00F77E7A" w:rsidRPr="00332143"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En av tre aktiva metaboliter av heroin, den </w:t>
            </w:r>
            <w:proofErr w:type="spellStart"/>
            <w:r>
              <w:rPr>
                <w:rFonts w:ascii="Calibri" w:eastAsia="Times New Roman" w:hAnsi="Calibri" w:cs="Calibri"/>
                <w:color w:val="000000"/>
                <w:sz w:val="18"/>
                <w:szCs w:val="18"/>
              </w:rPr>
              <w:t>metaboliseras</w:t>
            </w:r>
            <w:proofErr w:type="spellEnd"/>
            <w:r>
              <w:rPr>
                <w:rFonts w:ascii="Calibri" w:eastAsia="Times New Roman" w:hAnsi="Calibri" w:cs="Calibri"/>
                <w:color w:val="000000"/>
                <w:sz w:val="18"/>
                <w:szCs w:val="18"/>
              </w:rPr>
              <w:t xml:space="preserve"> till morfin</w:t>
            </w:r>
            <w:r w:rsidR="00A52C71">
              <w:rPr>
                <w:rFonts w:ascii="Calibri" w:eastAsia="Times New Roman" w:hAnsi="Calibri" w:cs="Calibri"/>
                <w:color w:val="000000"/>
                <w:sz w:val="18"/>
                <w:szCs w:val="18"/>
              </w:rPr>
              <w:t>.</w:t>
            </w:r>
          </w:p>
        </w:tc>
      </w:tr>
      <w:tr w:rsidR="00F77E7A" w:rsidRPr="00C91D72" w:rsidTr="00F77E7A">
        <w:trPr>
          <w:trHeight w:val="297"/>
        </w:trPr>
        <w:tc>
          <w:tcPr>
            <w:cnfStyle w:val="001000000000" w:firstRow="0" w:lastRow="0" w:firstColumn="1" w:lastColumn="0" w:oddVBand="0" w:evenVBand="0" w:oddHBand="0" w:evenHBand="0" w:firstRowFirstColumn="0" w:firstRowLastColumn="0" w:lastRowFirstColumn="0" w:lastRowLastColumn="0"/>
            <w:tcW w:w="2420" w:type="dxa"/>
            <w:noWrap/>
            <w:hideMark/>
          </w:tcPr>
          <w:p w:rsidR="00F77E7A" w:rsidRPr="00332143" w:rsidRDefault="00F77E7A" w:rsidP="00F77E7A">
            <w:pPr>
              <w:rPr>
                <w:rFonts w:ascii="Calibri" w:eastAsia="Times New Roman" w:hAnsi="Calibri" w:cs="Calibri"/>
                <w:b w:val="0"/>
                <w:color w:val="000000"/>
                <w:sz w:val="18"/>
                <w:szCs w:val="18"/>
              </w:rPr>
            </w:pPr>
            <w:proofErr w:type="spellStart"/>
            <w:r w:rsidRPr="00332143">
              <w:rPr>
                <w:rFonts w:ascii="Calibri" w:eastAsia="Times New Roman" w:hAnsi="Calibri" w:cs="Calibri"/>
                <w:b w:val="0"/>
                <w:color w:val="000000"/>
                <w:sz w:val="18"/>
                <w:szCs w:val="18"/>
              </w:rPr>
              <w:t>Ketamin</w:t>
            </w:r>
            <w:proofErr w:type="spellEnd"/>
          </w:p>
        </w:tc>
        <w:tc>
          <w:tcPr>
            <w:tcW w:w="8148" w:type="dxa"/>
          </w:tcPr>
          <w:p w:rsidR="00F77E7A" w:rsidRPr="005A2D42" w:rsidRDefault="00F77E7A" w:rsidP="00F77E7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5A2D42">
              <w:rPr>
                <w:rFonts w:ascii="Calibri" w:hAnsi="Calibri" w:cs="Calibri"/>
                <w:color w:val="000000"/>
                <w:sz w:val="18"/>
                <w:szCs w:val="18"/>
              </w:rPr>
              <w:t>Kallas ibland även Spe</w:t>
            </w:r>
            <w:r>
              <w:rPr>
                <w:rFonts w:ascii="Calibri" w:hAnsi="Calibri" w:cs="Calibri"/>
                <w:color w:val="000000"/>
                <w:sz w:val="18"/>
                <w:szCs w:val="18"/>
              </w:rPr>
              <w:t xml:space="preserve">cial K. Bedövande läkemedel. Används vid behandling av depression. </w:t>
            </w:r>
            <w:r w:rsidRPr="005A2D42">
              <w:rPr>
                <w:rFonts w:ascii="Calibri" w:hAnsi="Calibri" w:cs="Calibri"/>
                <w:color w:val="000000"/>
                <w:sz w:val="18"/>
                <w:szCs w:val="18"/>
              </w:rPr>
              <w:t xml:space="preserve"> </w:t>
            </w:r>
          </w:p>
          <w:p w:rsidR="00F77E7A" w:rsidRPr="00332143"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77E7A" w:rsidRPr="00C91D72" w:rsidTr="00F77E7A">
        <w:trPr>
          <w:trHeight w:val="297"/>
        </w:trPr>
        <w:tc>
          <w:tcPr>
            <w:cnfStyle w:val="001000000000" w:firstRow="0" w:lastRow="0" w:firstColumn="1" w:lastColumn="0" w:oddVBand="0" w:evenVBand="0" w:oddHBand="0" w:evenHBand="0" w:firstRowFirstColumn="0" w:firstRowLastColumn="0" w:lastRowFirstColumn="0" w:lastRowLastColumn="0"/>
            <w:tcW w:w="2420" w:type="dxa"/>
            <w:noWrap/>
            <w:hideMark/>
          </w:tcPr>
          <w:p w:rsidR="00F77E7A" w:rsidRPr="00332143" w:rsidRDefault="00F77E7A" w:rsidP="00F77E7A">
            <w:pPr>
              <w:rPr>
                <w:rFonts w:ascii="Calibri" w:eastAsia="Times New Roman" w:hAnsi="Calibri" w:cs="Calibri"/>
                <w:b w:val="0"/>
                <w:color w:val="000000"/>
                <w:sz w:val="18"/>
                <w:szCs w:val="18"/>
              </w:rPr>
            </w:pPr>
            <w:proofErr w:type="spellStart"/>
            <w:r w:rsidRPr="00332143">
              <w:rPr>
                <w:rFonts w:ascii="Calibri" w:eastAsia="Times New Roman" w:hAnsi="Calibri" w:cs="Calibri"/>
                <w:b w:val="0"/>
                <w:color w:val="000000"/>
                <w:sz w:val="18"/>
                <w:szCs w:val="18"/>
              </w:rPr>
              <w:t>Kotinin</w:t>
            </w:r>
            <w:proofErr w:type="spellEnd"/>
          </w:p>
        </w:tc>
        <w:tc>
          <w:tcPr>
            <w:tcW w:w="8148" w:type="dxa"/>
          </w:tcPr>
          <w:p w:rsidR="00F77E7A" w:rsidRPr="005A2D42" w:rsidRDefault="00F77E7A" w:rsidP="00F77E7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5A2D42">
              <w:rPr>
                <w:rFonts w:ascii="Calibri" w:hAnsi="Calibri" w:cs="Calibri"/>
                <w:color w:val="000000"/>
                <w:sz w:val="18"/>
                <w:szCs w:val="18"/>
              </w:rPr>
              <w:t xml:space="preserve">Metabolit av Nikotin. Undersöks för att kunna användas som läkemedel. </w:t>
            </w:r>
          </w:p>
          <w:p w:rsidR="00F77E7A" w:rsidRPr="00332143"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bl>
    <w:p w:rsidR="00F77E7A" w:rsidRDefault="00F77E7A" w:rsidP="00F77E7A"/>
    <w:p w:rsidR="00F77E7A" w:rsidRDefault="00F77E7A" w:rsidP="00F77E7A">
      <w:r>
        <w:t>Resultaten redovisas i totalhalt (</w:t>
      </w:r>
      <w:r>
        <w:rPr>
          <w:rFonts w:cstheme="minorHAnsi"/>
        </w:rPr>
        <w:t>µ</w:t>
      </w:r>
      <w:r>
        <w:t>/m</w:t>
      </w:r>
      <w:r>
        <w:rPr>
          <w:vertAlign w:val="superscript"/>
        </w:rPr>
        <w:t>3</w:t>
      </w:r>
      <w:r>
        <w:t xml:space="preserve">), totalhalt (mg) per 1000 inv. &amp; 24 h, totalt antal doser och doser per 1000 inv. &amp; 24 h. Genom att normalisera enheten till 1000 invånare och 24 timmar blir analysresultaten jämförbara med liknade studier från kommuner/städer med olika befolkningsmängd. För att räkna ut halter och doser per 1000 inv. och 24 timmar antogs att det är 31 500 personer anslutna till reningsverket och flödet angavs för varje dygnsprov. För att räkna ut antal doser har labbet antagit mängden narkotikapreparat som representerar en ”normal-dos” efter att preparatet konsumerats. </w:t>
      </w:r>
    </w:p>
    <w:p w:rsidR="00F77E7A" w:rsidRPr="00635921" w:rsidRDefault="00F77E7A" w:rsidP="00F77E7A"/>
    <w:p w:rsidR="00F77E7A" w:rsidRDefault="00F77E7A" w:rsidP="00F77E7A">
      <w:pPr>
        <w:pStyle w:val="Rubrik2"/>
      </w:pPr>
      <w:bookmarkStart w:id="3" w:name="_Toc68698078"/>
      <w:r>
        <w:t>Bidragande faktorer till osäkerheter i resultaten</w:t>
      </w:r>
      <w:bookmarkEnd w:id="3"/>
      <w:r>
        <w:t xml:space="preserve"> </w:t>
      </w:r>
    </w:p>
    <w:p w:rsidR="00F77E7A" w:rsidRDefault="00F77E7A" w:rsidP="00F77E7A">
      <w:r>
        <w:t xml:space="preserve">Viktigt att tänka på inför utvärdering är att identifiera faktorer som bidrar till osäkerheter i analysresultaten. Genom att känna till dessa bidrar det till kunskap om hur tillförlitliga resultaten är och vilka frågeställningar som går att besvara med dessa. Här listas några faktorer som påverkar resultatens tillförlitlighet: </w:t>
      </w:r>
    </w:p>
    <w:p w:rsidR="00F77E7A" w:rsidRDefault="00F77E7A" w:rsidP="00F77E7A">
      <w:pPr>
        <w:pStyle w:val="Liststycke"/>
        <w:numPr>
          <w:ilvl w:val="0"/>
          <w:numId w:val="8"/>
        </w:numPr>
      </w:pPr>
      <w:r>
        <w:t xml:space="preserve">Antalet anslutna till reningsverket är en uppskattad siffra som är baserad på att ca 70 % av kommunens befolkning är anslutna. Befolkningen på landsbygden är underrepresenterad då de hushållen inte är anslutna till ledningsnätet i lika stor utsträckning som stadsbefolkningen. </w:t>
      </w:r>
    </w:p>
    <w:p w:rsidR="00F77E7A" w:rsidRDefault="00F77E7A" w:rsidP="00F77E7A">
      <w:pPr>
        <w:pStyle w:val="Liststycke"/>
        <w:numPr>
          <w:ilvl w:val="0"/>
          <w:numId w:val="8"/>
        </w:numPr>
      </w:pPr>
      <w:r>
        <w:lastRenderedPageBreak/>
        <w:t xml:space="preserve">Vid mycket nederbörd blir avloppsvattnet utspätt </w:t>
      </w:r>
      <w:proofErr w:type="spellStart"/>
      <w:r>
        <w:t>pga</w:t>
      </w:r>
      <w:proofErr w:type="spellEnd"/>
      <w:r>
        <w:t xml:space="preserve"> av mycket tillskottsvatten till ledningsnätet. Denna </w:t>
      </w:r>
      <w:proofErr w:type="spellStart"/>
      <w:r>
        <w:t>spädningsfaktor</w:t>
      </w:r>
      <w:proofErr w:type="spellEnd"/>
      <w:r>
        <w:t xml:space="preserve"> bidrar till osäkerheter i analysen. </w:t>
      </w:r>
    </w:p>
    <w:p w:rsidR="00F77E7A" w:rsidRDefault="00F77E7A" w:rsidP="00F77E7A">
      <w:pPr>
        <w:pStyle w:val="Liststycke"/>
        <w:numPr>
          <w:ilvl w:val="0"/>
          <w:numId w:val="8"/>
        </w:numPr>
      </w:pPr>
      <w:r>
        <w:t xml:space="preserve">Avloppsvatten är en komplex matris att analysera då det innehåller mycket partiklar och andra ämnen som kan inverka på analysen. Dessutom förekommer narkotikapreparat i mycket låga halter.  </w:t>
      </w:r>
    </w:p>
    <w:p w:rsidR="00F77E7A" w:rsidRPr="00AD1EA4" w:rsidRDefault="00F77E7A" w:rsidP="00F77E7A">
      <w:pPr>
        <w:pStyle w:val="Liststycke"/>
        <w:numPr>
          <w:ilvl w:val="0"/>
          <w:numId w:val="8"/>
        </w:numPr>
      </w:pPr>
      <w:r>
        <w:t xml:space="preserve">Antal doser är beräknade utifrån att en standard mängd preparat är satt till normaldos. I verkligheten varierar storleken på dosen.  </w:t>
      </w:r>
    </w:p>
    <w:p w:rsidR="00F77E7A" w:rsidRDefault="00F77E7A" w:rsidP="00F77E7A">
      <w:r>
        <w:t xml:space="preserve">För att kunna dra säkrare slutsatser krävs fler analyser och för att kunna reflektera över förändring behöver de tas över längre tid. </w:t>
      </w:r>
    </w:p>
    <w:p w:rsidR="00F77E7A" w:rsidRDefault="00F77E7A" w:rsidP="00F77E7A"/>
    <w:p w:rsidR="00F77E7A" w:rsidRDefault="00F77E7A" w:rsidP="00F77E7A">
      <w:pPr>
        <w:pStyle w:val="Rubrik2"/>
      </w:pPr>
      <w:bookmarkStart w:id="4" w:name="_Toc68698079"/>
      <w:r>
        <w:t>Resultat</w:t>
      </w:r>
      <w:bookmarkEnd w:id="4"/>
    </w:p>
    <w:p w:rsidR="00F77E7A" w:rsidRDefault="00F77E7A" w:rsidP="00F77E7A">
      <w:r>
        <w:t xml:space="preserve">Nedan presenteras resultaten i tabell och diagram. Vid granskning av resultaten, för att t.ex. kunna se om det finns skillnader mellan helger och vardagar, bör hänsyn tas vid att det finns en tids-fördröjning i avloppsnätet runt uppskattningsvis 1-2 dygn. Det innebär exempelvis att om det står att provet är taget en onsdag så representerar det avloppsvatten som genererats från hushåll på föregående tisdag och måndag. </w:t>
      </w:r>
    </w:p>
    <w:p w:rsidR="00F77E7A" w:rsidRDefault="00F77E7A" w:rsidP="00F77E7A">
      <w:r>
        <w:br w:type="page"/>
      </w:r>
    </w:p>
    <w:p w:rsidR="00F77E7A" w:rsidRPr="003B0478" w:rsidRDefault="00F77E7A" w:rsidP="00F77E7A">
      <w:pPr>
        <w:spacing w:after="0" w:line="240" w:lineRule="auto"/>
        <w:rPr>
          <w:rFonts w:ascii="Times New Roman" w:eastAsia="Times New Roman" w:hAnsi="Times New Roman" w:cs="Times New Roman"/>
          <w:sz w:val="16"/>
          <w:szCs w:val="16"/>
        </w:rPr>
        <w:sectPr w:rsidR="00F77E7A" w:rsidRPr="003B0478" w:rsidSect="007C38F5">
          <w:footerReference w:type="default" r:id="rId9"/>
          <w:pgSz w:w="12240" w:h="15840"/>
          <w:pgMar w:top="1417" w:right="1417" w:bottom="1417" w:left="1417" w:header="708" w:footer="708" w:gutter="0"/>
          <w:pgNumType w:start="1"/>
          <w:cols w:space="708"/>
          <w:docGrid w:linePitch="360"/>
        </w:sectPr>
      </w:pPr>
    </w:p>
    <w:tbl>
      <w:tblPr>
        <w:tblStyle w:val="Oformateradtabell1"/>
        <w:tblpPr w:leftFromText="180" w:rightFromText="180" w:vertAnchor="page" w:horzAnchor="margin" w:tblpXSpec="center" w:tblpY="2992"/>
        <w:tblW w:w="14516" w:type="dxa"/>
        <w:tblLayout w:type="fixed"/>
        <w:tblLook w:val="04A0" w:firstRow="1" w:lastRow="0" w:firstColumn="1" w:lastColumn="0" w:noHBand="0" w:noVBand="1"/>
      </w:tblPr>
      <w:tblGrid>
        <w:gridCol w:w="880"/>
        <w:gridCol w:w="2092"/>
        <w:gridCol w:w="941"/>
        <w:gridCol w:w="816"/>
        <w:gridCol w:w="815"/>
        <w:gridCol w:w="816"/>
        <w:gridCol w:w="815"/>
        <w:gridCol w:w="816"/>
        <w:gridCol w:w="816"/>
        <w:gridCol w:w="815"/>
        <w:gridCol w:w="816"/>
        <w:gridCol w:w="815"/>
        <w:gridCol w:w="816"/>
        <w:gridCol w:w="815"/>
        <w:gridCol w:w="816"/>
        <w:gridCol w:w="816"/>
      </w:tblGrid>
      <w:tr w:rsidR="00F77E7A" w:rsidRPr="0009514A" w:rsidTr="00F77E7A">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80" w:type="dxa"/>
            <w:noWrap/>
            <w:hideMark/>
          </w:tcPr>
          <w:p w:rsidR="00F77E7A" w:rsidRPr="003B0478" w:rsidRDefault="00F77E7A" w:rsidP="00F77E7A">
            <w:pPr>
              <w:rPr>
                <w:rFonts w:ascii="Times New Roman" w:eastAsia="Times New Roman" w:hAnsi="Times New Roman" w:cs="Times New Roman"/>
                <w:sz w:val="16"/>
                <w:szCs w:val="16"/>
              </w:rPr>
            </w:pPr>
          </w:p>
        </w:tc>
        <w:tc>
          <w:tcPr>
            <w:tcW w:w="2092" w:type="dxa"/>
            <w:noWrap/>
            <w:hideMark/>
          </w:tcPr>
          <w:p w:rsidR="00F77E7A" w:rsidRPr="0009514A" w:rsidRDefault="00F77E7A" w:rsidP="00F77E7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Rapportnummer</w:t>
            </w:r>
            <w:proofErr w:type="spellEnd"/>
            <w:r w:rsidRPr="0009514A">
              <w:rPr>
                <w:rFonts w:ascii="Calibri" w:eastAsia="Times New Roman" w:hAnsi="Calibri" w:cs="Calibri"/>
                <w:color w:val="000000"/>
                <w:sz w:val="16"/>
                <w:szCs w:val="16"/>
                <w:lang w:val="en-US"/>
              </w:rPr>
              <w:t xml:space="preserve"> </w:t>
            </w:r>
          </w:p>
        </w:tc>
        <w:tc>
          <w:tcPr>
            <w:tcW w:w="941" w:type="dxa"/>
            <w:noWrap/>
            <w:hideMark/>
          </w:tcPr>
          <w:p w:rsidR="00F77E7A" w:rsidRPr="0009514A"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464</w:t>
            </w:r>
          </w:p>
        </w:tc>
        <w:tc>
          <w:tcPr>
            <w:tcW w:w="816" w:type="dxa"/>
            <w:noWrap/>
            <w:hideMark/>
          </w:tcPr>
          <w:p w:rsidR="00F77E7A" w:rsidRPr="0009514A"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465</w:t>
            </w:r>
          </w:p>
        </w:tc>
        <w:tc>
          <w:tcPr>
            <w:tcW w:w="815" w:type="dxa"/>
            <w:noWrap/>
            <w:hideMark/>
          </w:tcPr>
          <w:p w:rsidR="00F77E7A" w:rsidRPr="0009514A"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466</w:t>
            </w:r>
          </w:p>
        </w:tc>
        <w:tc>
          <w:tcPr>
            <w:tcW w:w="816" w:type="dxa"/>
            <w:noWrap/>
            <w:hideMark/>
          </w:tcPr>
          <w:p w:rsidR="00F77E7A" w:rsidRPr="0009514A"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650</w:t>
            </w:r>
          </w:p>
        </w:tc>
        <w:tc>
          <w:tcPr>
            <w:tcW w:w="815" w:type="dxa"/>
            <w:noWrap/>
            <w:hideMark/>
          </w:tcPr>
          <w:p w:rsidR="00F77E7A" w:rsidRPr="0009514A"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651</w:t>
            </w:r>
          </w:p>
        </w:tc>
        <w:tc>
          <w:tcPr>
            <w:tcW w:w="816" w:type="dxa"/>
            <w:noWrap/>
            <w:hideMark/>
          </w:tcPr>
          <w:p w:rsidR="00F77E7A" w:rsidRPr="0009514A"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652</w:t>
            </w:r>
          </w:p>
        </w:tc>
        <w:tc>
          <w:tcPr>
            <w:tcW w:w="816" w:type="dxa"/>
            <w:noWrap/>
            <w:hideMark/>
          </w:tcPr>
          <w:p w:rsidR="00F77E7A" w:rsidRPr="0009514A"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653</w:t>
            </w:r>
          </w:p>
        </w:tc>
        <w:tc>
          <w:tcPr>
            <w:tcW w:w="815" w:type="dxa"/>
            <w:noWrap/>
            <w:hideMark/>
          </w:tcPr>
          <w:p w:rsidR="00F77E7A" w:rsidRPr="0009514A"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654</w:t>
            </w:r>
          </w:p>
        </w:tc>
        <w:tc>
          <w:tcPr>
            <w:tcW w:w="816" w:type="dxa"/>
            <w:noWrap/>
            <w:hideMark/>
          </w:tcPr>
          <w:p w:rsidR="00F77E7A" w:rsidRPr="0009514A"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655</w:t>
            </w:r>
          </w:p>
        </w:tc>
        <w:tc>
          <w:tcPr>
            <w:tcW w:w="815" w:type="dxa"/>
            <w:noWrap/>
            <w:hideMark/>
          </w:tcPr>
          <w:p w:rsidR="00F77E7A" w:rsidRPr="0009514A"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656</w:t>
            </w:r>
          </w:p>
        </w:tc>
        <w:tc>
          <w:tcPr>
            <w:tcW w:w="816" w:type="dxa"/>
            <w:noWrap/>
            <w:hideMark/>
          </w:tcPr>
          <w:p w:rsidR="00F77E7A" w:rsidRPr="0009514A"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696</w:t>
            </w:r>
          </w:p>
        </w:tc>
        <w:tc>
          <w:tcPr>
            <w:tcW w:w="815" w:type="dxa"/>
            <w:noWrap/>
            <w:hideMark/>
          </w:tcPr>
          <w:p w:rsidR="00F77E7A" w:rsidRPr="0009514A"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697</w:t>
            </w:r>
          </w:p>
        </w:tc>
        <w:tc>
          <w:tcPr>
            <w:tcW w:w="816" w:type="dxa"/>
            <w:noWrap/>
            <w:hideMark/>
          </w:tcPr>
          <w:p w:rsidR="00F77E7A" w:rsidRPr="0009514A"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698</w:t>
            </w:r>
          </w:p>
        </w:tc>
        <w:tc>
          <w:tcPr>
            <w:tcW w:w="816" w:type="dxa"/>
            <w:noWrap/>
            <w:hideMark/>
          </w:tcPr>
          <w:p w:rsidR="00F77E7A" w:rsidRPr="0009514A"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699</w:t>
            </w:r>
          </w:p>
        </w:tc>
      </w:tr>
      <w:tr w:rsidR="00F77E7A" w:rsidRPr="0009514A" w:rsidTr="00F77E7A">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880" w:type="dxa"/>
            <w:noWrap/>
            <w:hideMark/>
          </w:tcPr>
          <w:p w:rsidR="00F77E7A" w:rsidRPr="0009514A" w:rsidRDefault="00F77E7A" w:rsidP="00F77E7A">
            <w:pPr>
              <w:jc w:val="right"/>
              <w:rPr>
                <w:rFonts w:ascii="Calibri" w:eastAsia="Times New Roman" w:hAnsi="Calibri" w:cs="Calibri"/>
                <w:color w:val="000000"/>
                <w:sz w:val="16"/>
                <w:szCs w:val="16"/>
                <w:lang w:val="en-US"/>
              </w:rPr>
            </w:pPr>
          </w:p>
        </w:tc>
        <w:tc>
          <w:tcPr>
            <w:tcW w:w="2092"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941" w:type="dxa"/>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Sön</w:t>
            </w:r>
            <w:proofErr w:type="spellEnd"/>
            <w:r w:rsidRPr="0009514A">
              <w:rPr>
                <w:rFonts w:ascii="Calibri" w:eastAsia="Times New Roman" w:hAnsi="Calibri" w:cs="Calibri"/>
                <w:color w:val="000000"/>
                <w:sz w:val="16"/>
                <w:szCs w:val="16"/>
                <w:lang w:val="en-US"/>
              </w:rPr>
              <w:t xml:space="preserve"> 2020-05-31</w:t>
            </w:r>
          </w:p>
        </w:tc>
        <w:tc>
          <w:tcPr>
            <w:tcW w:w="816" w:type="dxa"/>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Mån</w:t>
            </w:r>
            <w:proofErr w:type="spellEnd"/>
            <w:r w:rsidRPr="0009514A">
              <w:rPr>
                <w:rFonts w:ascii="Calibri" w:eastAsia="Times New Roman" w:hAnsi="Calibri" w:cs="Calibri"/>
                <w:color w:val="000000"/>
                <w:sz w:val="16"/>
                <w:szCs w:val="16"/>
                <w:lang w:val="en-US"/>
              </w:rPr>
              <w:t xml:space="preserve"> 2020-06-01</w:t>
            </w:r>
          </w:p>
        </w:tc>
        <w:tc>
          <w:tcPr>
            <w:tcW w:w="815" w:type="dxa"/>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 xml:space="preserve"> Tis 2020-06-02</w:t>
            </w:r>
          </w:p>
        </w:tc>
        <w:tc>
          <w:tcPr>
            <w:tcW w:w="816" w:type="dxa"/>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 xml:space="preserve">Tis </w:t>
            </w:r>
            <w:r>
              <w:rPr>
                <w:rFonts w:ascii="Calibri" w:eastAsia="Times New Roman" w:hAnsi="Calibri" w:cs="Calibri"/>
                <w:color w:val="000000"/>
                <w:sz w:val="16"/>
                <w:szCs w:val="16"/>
                <w:lang w:val="en-US"/>
              </w:rPr>
              <w:t xml:space="preserve"> </w:t>
            </w:r>
            <w:r w:rsidRPr="0009514A">
              <w:rPr>
                <w:rFonts w:ascii="Calibri" w:eastAsia="Times New Roman" w:hAnsi="Calibri" w:cs="Calibri"/>
                <w:color w:val="000000"/>
                <w:sz w:val="16"/>
                <w:szCs w:val="16"/>
                <w:lang w:val="en-US"/>
              </w:rPr>
              <w:t>2020-12-01</w:t>
            </w:r>
          </w:p>
        </w:tc>
        <w:tc>
          <w:tcPr>
            <w:tcW w:w="815" w:type="dxa"/>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Ons</w:t>
            </w:r>
            <w:proofErr w:type="spellEnd"/>
            <w:r w:rsidRPr="0009514A">
              <w:rPr>
                <w:rFonts w:ascii="Calibri" w:eastAsia="Times New Roman" w:hAnsi="Calibri" w:cs="Calibri"/>
                <w:color w:val="000000"/>
                <w:sz w:val="16"/>
                <w:szCs w:val="16"/>
                <w:lang w:val="en-US"/>
              </w:rPr>
              <w:t xml:space="preserve"> 2020-12-02</w:t>
            </w:r>
          </w:p>
        </w:tc>
        <w:tc>
          <w:tcPr>
            <w:tcW w:w="816" w:type="dxa"/>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Tor 2020-12-03</w:t>
            </w:r>
          </w:p>
        </w:tc>
        <w:tc>
          <w:tcPr>
            <w:tcW w:w="816" w:type="dxa"/>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Fre</w:t>
            </w:r>
            <w:proofErr w:type="spellEnd"/>
            <w:r w:rsidRPr="0009514A">
              <w:rPr>
                <w:rFonts w:ascii="Calibri" w:eastAsia="Times New Roman" w:hAnsi="Calibri" w:cs="Calibri"/>
                <w:color w:val="000000"/>
                <w:sz w:val="16"/>
                <w:szCs w:val="16"/>
                <w:lang w:val="en-US"/>
              </w:rPr>
              <w:t xml:space="preserve"> 2020-12-04</w:t>
            </w:r>
          </w:p>
        </w:tc>
        <w:tc>
          <w:tcPr>
            <w:tcW w:w="815" w:type="dxa"/>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Lör</w:t>
            </w:r>
            <w:proofErr w:type="spellEnd"/>
            <w:r w:rsidRPr="0009514A">
              <w:rPr>
                <w:rFonts w:ascii="Calibri" w:eastAsia="Times New Roman" w:hAnsi="Calibri" w:cs="Calibri"/>
                <w:color w:val="000000"/>
                <w:sz w:val="16"/>
                <w:szCs w:val="16"/>
                <w:lang w:val="en-US"/>
              </w:rPr>
              <w:t xml:space="preserve"> 2020-12-05</w:t>
            </w:r>
          </w:p>
        </w:tc>
        <w:tc>
          <w:tcPr>
            <w:tcW w:w="816" w:type="dxa"/>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Sön</w:t>
            </w:r>
            <w:proofErr w:type="spellEnd"/>
            <w:r w:rsidRPr="0009514A">
              <w:rPr>
                <w:rFonts w:ascii="Calibri" w:eastAsia="Times New Roman" w:hAnsi="Calibri" w:cs="Calibri"/>
                <w:color w:val="000000"/>
                <w:sz w:val="16"/>
                <w:szCs w:val="16"/>
                <w:lang w:val="en-US"/>
              </w:rPr>
              <w:t xml:space="preserve"> 2020-12-06</w:t>
            </w:r>
          </w:p>
        </w:tc>
        <w:tc>
          <w:tcPr>
            <w:tcW w:w="815" w:type="dxa"/>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Mån</w:t>
            </w:r>
            <w:proofErr w:type="spellEnd"/>
            <w:r w:rsidRPr="0009514A">
              <w:rPr>
                <w:rFonts w:ascii="Calibri" w:eastAsia="Times New Roman" w:hAnsi="Calibri" w:cs="Calibri"/>
                <w:color w:val="000000"/>
                <w:sz w:val="16"/>
                <w:szCs w:val="16"/>
                <w:lang w:val="en-US"/>
              </w:rPr>
              <w:t xml:space="preserve"> 2020-12-07</w:t>
            </w:r>
          </w:p>
        </w:tc>
        <w:tc>
          <w:tcPr>
            <w:tcW w:w="816" w:type="dxa"/>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Annandag</w:t>
            </w:r>
            <w:proofErr w:type="spellEnd"/>
            <w:r w:rsidRPr="0009514A">
              <w:rPr>
                <w:rFonts w:ascii="Calibri" w:eastAsia="Times New Roman" w:hAnsi="Calibri" w:cs="Calibri"/>
                <w:color w:val="000000"/>
                <w:sz w:val="16"/>
                <w:szCs w:val="16"/>
                <w:lang w:val="en-US"/>
              </w:rPr>
              <w:t xml:space="preserve"> </w:t>
            </w:r>
            <w:proofErr w:type="spellStart"/>
            <w:r w:rsidRPr="0009514A">
              <w:rPr>
                <w:rFonts w:ascii="Calibri" w:eastAsia="Times New Roman" w:hAnsi="Calibri" w:cs="Calibri"/>
                <w:color w:val="000000"/>
                <w:sz w:val="16"/>
                <w:szCs w:val="16"/>
                <w:lang w:val="en-US"/>
              </w:rPr>
              <w:t>jul</w:t>
            </w:r>
            <w:proofErr w:type="spellEnd"/>
            <w:r w:rsidRPr="0009514A">
              <w:rPr>
                <w:rFonts w:ascii="Calibri" w:eastAsia="Times New Roman" w:hAnsi="Calibri" w:cs="Calibri"/>
                <w:color w:val="000000"/>
                <w:sz w:val="16"/>
                <w:szCs w:val="16"/>
                <w:lang w:val="en-US"/>
              </w:rPr>
              <w:t xml:space="preserve"> </w:t>
            </w:r>
          </w:p>
        </w:tc>
        <w:tc>
          <w:tcPr>
            <w:tcW w:w="815" w:type="dxa"/>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2020-12-27</w:t>
            </w:r>
          </w:p>
        </w:tc>
        <w:tc>
          <w:tcPr>
            <w:tcW w:w="816" w:type="dxa"/>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Nyårsdagen</w:t>
            </w:r>
            <w:proofErr w:type="spellEnd"/>
          </w:p>
        </w:tc>
        <w:tc>
          <w:tcPr>
            <w:tcW w:w="816" w:type="dxa"/>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2021-01-02</w:t>
            </w:r>
          </w:p>
        </w:tc>
      </w:tr>
      <w:tr w:rsidR="00F77E7A" w:rsidRPr="0009514A" w:rsidTr="00F77E7A">
        <w:trPr>
          <w:trHeight w:val="314"/>
        </w:trPr>
        <w:tc>
          <w:tcPr>
            <w:cnfStyle w:val="001000000000" w:firstRow="0" w:lastRow="0" w:firstColumn="1" w:lastColumn="0" w:oddVBand="0" w:evenVBand="0" w:oddHBand="0" w:evenHBand="0" w:firstRowFirstColumn="0" w:firstRowLastColumn="0" w:lastRowFirstColumn="0" w:lastRowLastColumn="0"/>
            <w:tcW w:w="880" w:type="dxa"/>
            <w:vMerge w:val="restart"/>
            <w:vAlign w:val="center"/>
            <w:hideMark/>
          </w:tcPr>
          <w:p w:rsidR="00F77E7A" w:rsidRDefault="00F77E7A" w:rsidP="00F77E7A">
            <w:pPr>
              <w:jc w:val="center"/>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Halt</w:t>
            </w:r>
          </w:p>
          <w:p w:rsidR="00F77E7A" w:rsidRPr="0009514A" w:rsidRDefault="00F77E7A" w:rsidP="00F77E7A">
            <w:pPr>
              <w:jc w:val="center"/>
              <w:rPr>
                <w:rFonts w:ascii="Calibri" w:eastAsia="Times New Roman" w:hAnsi="Calibri" w:cs="Calibri"/>
                <w:color w:val="000000"/>
                <w:sz w:val="16"/>
                <w:szCs w:val="16"/>
                <w:vertAlign w:val="superscript"/>
                <w:lang w:val="en-US"/>
              </w:rPr>
            </w:pPr>
            <w:r>
              <w:rPr>
                <w:rFonts w:ascii="Calibri" w:eastAsia="Times New Roman" w:hAnsi="Calibri" w:cs="Calibri"/>
                <w:color w:val="000000"/>
                <w:sz w:val="16"/>
                <w:szCs w:val="16"/>
                <w:lang w:val="en-US"/>
              </w:rPr>
              <w:t>µ/m</w:t>
            </w:r>
            <w:r>
              <w:rPr>
                <w:rFonts w:ascii="Calibri" w:eastAsia="Times New Roman" w:hAnsi="Calibri" w:cs="Calibri"/>
                <w:color w:val="000000"/>
                <w:sz w:val="16"/>
                <w:szCs w:val="16"/>
                <w:vertAlign w:val="superscript"/>
                <w:lang w:val="en-US"/>
              </w:rPr>
              <w:t>3</w:t>
            </w:r>
          </w:p>
        </w:tc>
        <w:tc>
          <w:tcPr>
            <w:tcW w:w="2092"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Cannabis (THCA-</w:t>
            </w:r>
            <w:proofErr w:type="spellStart"/>
            <w:r w:rsidRPr="0009514A">
              <w:rPr>
                <w:rFonts w:ascii="Calibri" w:eastAsia="Times New Roman" w:hAnsi="Calibri" w:cs="Calibri"/>
                <w:color w:val="000000"/>
                <w:sz w:val="16"/>
                <w:szCs w:val="16"/>
                <w:lang w:val="en-US"/>
              </w:rPr>
              <w:t>metabolit</w:t>
            </w:r>
            <w:proofErr w:type="spellEnd"/>
            <w:r w:rsidRPr="0009514A">
              <w:rPr>
                <w:rFonts w:ascii="Calibri" w:eastAsia="Times New Roman" w:hAnsi="Calibri" w:cs="Calibri"/>
                <w:color w:val="000000"/>
                <w:sz w:val="16"/>
                <w:szCs w:val="16"/>
                <w:lang w:val="en-US"/>
              </w:rPr>
              <w:t>)</w:t>
            </w:r>
          </w:p>
        </w:tc>
        <w:tc>
          <w:tcPr>
            <w:tcW w:w="941"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72,5</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66,8</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58,1</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66,3</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55,8</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39</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48,3</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27,5</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50</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47,4</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35</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22</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24</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23</w:t>
            </w:r>
          </w:p>
        </w:tc>
      </w:tr>
      <w:tr w:rsidR="00F77E7A" w:rsidRPr="0009514A" w:rsidTr="00F77E7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80" w:type="dxa"/>
            <w:vMerge/>
            <w:hideMark/>
          </w:tcPr>
          <w:p w:rsidR="00F77E7A" w:rsidRPr="0009514A" w:rsidRDefault="00F77E7A" w:rsidP="00F77E7A">
            <w:pPr>
              <w:rPr>
                <w:rFonts w:ascii="Calibri" w:eastAsia="Times New Roman" w:hAnsi="Calibri" w:cs="Calibri"/>
                <w:color w:val="000000"/>
                <w:sz w:val="16"/>
                <w:szCs w:val="16"/>
                <w:lang w:val="en-US"/>
              </w:rPr>
            </w:pPr>
          </w:p>
        </w:tc>
        <w:tc>
          <w:tcPr>
            <w:tcW w:w="2092"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Kokain</w:t>
            </w:r>
            <w:proofErr w:type="spellEnd"/>
            <w:r w:rsidRPr="0009514A">
              <w:rPr>
                <w:rFonts w:ascii="Calibri" w:eastAsia="Times New Roman" w:hAnsi="Calibri" w:cs="Calibri"/>
                <w:color w:val="000000"/>
                <w:sz w:val="16"/>
                <w:szCs w:val="16"/>
                <w:lang w:val="en-US"/>
              </w:rPr>
              <w:t xml:space="preserve"> *</w:t>
            </w:r>
          </w:p>
        </w:tc>
        <w:tc>
          <w:tcPr>
            <w:tcW w:w="941"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115,3</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108,9</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73,4</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34,2</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11,3</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32,1</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24</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87</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84,2</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37,8</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70</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69</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75</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109</w:t>
            </w:r>
          </w:p>
        </w:tc>
      </w:tr>
      <w:tr w:rsidR="00F77E7A" w:rsidRPr="0009514A" w:rsidTr="00F77E7A">
        <w:trPr>
          <w:trHeight w:val="301"/>
        </w:trPr>
        <w:tc>
          <w:tcPr>
            <w:cnfStyle w:val="001000000000" w:firstRow="0" w:lastRow="0" w:firstColumn="1" w:lastColumn="0" w:oddVBand="0" w:evenVBand="0" w:oddHBand="0" w:evenHBand="0" w:firstRowFirstColumn="0" w:firstRowLastColumn="0" w:lastRowFirstColumn="0" w:lastRowLastColumn="0"/>
            <w:tcW w:w="880" w:type="dxa"/>
            <w:vMerge/>
            <w:hideMark/>
          </w:tcPr>
          <w:p w:rsidR="00F77E7A" w:rsidRPr="0009514A" w:rsidRDefault="00F77E7A" w:rsidP="00F77E7A">
            <w:pPr>
              <w:rPr>
                <w:rFonts w:ascii="Calibri" w:eastAsia="Times New Roman" w:hAnsi="Calibri" w:cs="Calibri"/>
                <w:color w:val="000000"/>
                <w:sz w:val="16"/>
                <w:szCs w:val="16"/>
                <w:lang w:val="en-US"/>
              </w:rPr>
            </w:pPr>
          </w:p>
        </w:tc>
        <w:tc>
          <w:tcPr>
            <w:tcW w:w="2092"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Bensoylekgonin</w:t>
            </w:r>
            <w:proofErr w:type="spellEnd"/>
            <w:r w:rsidRPr="0009514A">
              <w:rPr>
                <w:rFonts w:ascii="Calibri" w:eastAsia="Times New Roman" w:hAnsi="Calibri" w:cs="Calibri"/>
                <w:color w:val="000000"/>
                <w:sz w:val="16"/>
                <w:szCs w:val="16"/>
                <w:lang w:val="en-US"/>
              </w:rPr>
              <w:t xml:space="preserve"> (</w:t>
            </w:r>
            <w:proofErr w:type="spellStart"/>
            <w:r w:rsidRPr="0009514A">
              <w:rPr>
                <w:rFonts w:ascii="Calibri" w:eastAsia="Times New Roman" w:hAnsi="Calibri" w:cs="Calibri"/>
                <w:color w:val="000000"/>
                <w:sz w:val="16"/>
                <w:szCs w:val="16"/>
                <w:lang w:val="en-US"/>
              </w:rPr>
              <w:t>BzE</w:t>
            </w:r>
            <w:proofErr w:type="spellEnd"/>
            <w:r w:rsidRPr="0009514A">
              <w:rPr>
                <w:rFonts w:ascii="Calibri" w:eastAsia="Times New Roman" w:hAnsi="Calibri" w:cs="Calibri"/>
                <w:color w:val="000000"/>
                <w:sz w:val="16"/>
                <w:szCs w:val="16"/>
                <w:lang w:val="en-US"/>
              </w:rPr>
              <w:t>)*</w:t>
            </w:r>
          </w:p>
        </w:tc>
        <w:tc>
          <w:tcPr>
            <w:tcW w:w="941"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284,9</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248,2</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170,3</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60,5</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17,9</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66,2</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39,4</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102,4</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161,6</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191</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143</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145</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127</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248</w:t>
            </w:r>
          </w:p>
        </w:tc>
      </w:tr>
      <w:tr w:rsidR="00F77E7A" w:rsidRPr="0009514A" w:rsidTr="00F77E7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80" w:type="dxa"/>
            <w:vMerge/>
            <w:hideMark/>
          </w:tcPr>
          <w:p w:rsidR="00F77E7A" w:rsidRPr="0009514A" w:rsidRDefault="00F77E7A" w:rsidP="00F77E7A">
            <w:pPr>
              <w:rPr>
                <w:rFonts w:ascii="Calibri" w:eastAsia="Times New Roman" w:hAnsi="Calibri" w:cs="Calibri"/>
                <w:color w:val="000000"/>
                <w:sz w:val="16"/>
                <w:szCs w:val="16"/>
                <w:lang w:val="en-US"/>
              </w:rPr>
            </w:pPr>
          </w:p>
        </w:tc>
        <w:tc>
          <w:tcPr>
            <w:tcW w:w="2092"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Kokain</w:t>
            </w:r>
            <w:proofErr w:type="spellEnd"/>
            <w:r w:rsidRPr="0009514A">
              <w:rPr>
                <w:rFonts w:ascii="Calibri" w:eastAsia="Times New Roman" w:hAnsi="Calibri" w:cs="Calibri"/>
                <w:color w:val="000000"/>
                <w:sz w:val="16"/>
                <w:szCs w:val="16"/>
                <w:lang w:val="en-US"/>
              </w:rPr>
              <w:t xml:space="preserve"> (+ </w:t>
            </w:r>
            <w:proofErr w:type="spellStart"/>
            <w:r w:rsidRPr="0009514A">
              <w:rPr>
                <w:rFonts w:ascii="Calibri" w:eastAsia="Times New Roman" w:hAnsi="Calibri" w:cs="Calibri"/>
                <w:color w:val="000000"/>
                <w:sz w:val="16"/>
                <w:szCs w:val="16"/>
                <w:lang w:val="en-US"/>
              </w:rPr>
              <w:t>metabolit</w:t>
            </w:r>
            <w:proofErr w:type="spellEnd"/>
            <w:r w:rsidRPr="0009514A">
              <w:rPr>
                <w:rFonts w:ascii="Calibri" w:eastAsia="Times New Roman" w:hAnsi="Calibri" w:cs="Calibri"/>
                <w:color w:val="000000"/>
                <w:sz w:val="16"/>
                <w:szCs w:val="16"/>
                <w:lang w:val="en-US"/>
              </w:rPr>
              <w:t xml:space="preserve"> </w:t>
            </w:r>
            <w:proofErr w:type="spellStart"/>
            <w:r w:rsidRPr="0009514A">
              <w:rPr>
                <w:rFonts w:ascii="Calibri" w:eastAsia="Times New Roman" w:hAnsi="Calibri" w:cs="Calibri"/>
                <w:color w:val="000000"/>
                <w:sz w:val="16"/>
                <w:szCs w:val="16"/>
                <w:lang w:val="en-US"/>
              </w:rPr>
              <w:t>BzE</w:t>
            </w:r>
            <w:proofErr w:type="spellEnd"/>
            <w:r w:rsidRPr="0009514A">
              <w:rPr>
                <w:rFonts w:ascii="Calibri" w:eastAsia="Times New Roman" w:hAnsi="Calibri" w:cs="Calibri"/>
                <w:color w:val="000000"/>
                <w:sz w:val="16"/>
                <w:szCs w:val="16"/>
                <w:lang w:val="en-US"/>
              </w:rPr>
              <w:t>)</w:t>
            </w:r>
          </w:p>
        </w:tc>
        <w:tc>
          <w:tcPr>
            <w:tcW w:w="941"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400,2</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357,1</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243,6</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94,7</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29,2</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98,3</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63,4</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189,4</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245,8</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228,8</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213</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214</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202</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357</w:t>
            </w:r>
          </w:p>
        </w:tc>
      </w:tr>
      <w:tr w:rsidR="00F77E7A" w:rsidRPr="0009514A" w:rsidTr="00F77E7A">
        <w:trPr>
          <w:trHeight w:val="301"/>
        </w:trPr>
        <w:tc>
          <w:tcPr>
            <w:cnfStyle w:val="001000000000" w:firstRow="0" w:lastRow="0" w:firstColumn="1" w:lastColumn="0" w:oddVBand="0" w:evenVBand="0" w:oddHBand="0" w:evenHBand="0" w:firstRowFirstColumn="0" w:firstRowLastColumn="0" w:lastRowFirstColumn="0" w:lastRowLastColumn="0"/>
            <w:tcW w:w="880" w:type="dxa"/>
            <w:vMerge/>
            <w:hideMark/>
          </w:tcPr>
          <w:p w:rsidR="00F77E7A" w:rsidRPr="0009514A" w:rsidRDefault="00F77E7A" w:rsidP="00F77E7A">
            <w:pPr>
              <w:rPr>
                <w:rFonts w:ascii="Calibri" w:eastAsia="Times New Roman" w:hAnsi="Calibri" w:cs="Calibri"/>
                <w:color w:val="000000"/>
                <w:sz w:val="16"/>
                <w:szCs w:val="16"/>
                <w:lang w:val="en-US"/>
              </w:rPr>
            </w:pPr>
          </w:p>
        </w:tc>
        <w:tc>
          <w:tcPr>
            <w:tcW w:w="2092"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Amfetamin</w:t>
            </w:r>
            <w:proofErr w:type="spellEnd"/>
          </w:p>
        </w:tc>
        <w:tc>
          <w:tcPr>
            <w:tcW w:w="941"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334,5</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363,3</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291,1</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368,7</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310,7</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300,6</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302,7</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348,3</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379,4</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458,4</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350</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244</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304</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342</w:t>
            </w:r>
          </w:p>
        </w:tc>
      </w:tr>
      <w:tr w:rsidR="00F77E7A" w:rsidRPr="0009514A" w:rsidTr="00F77E7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80" w:type="dxa"/>
            <w:vMerge/>
            <w:hideMark/>
          </w:tcPr>
          <w:p w:rsidR="00F77E7A" w:rsidRPr="0009514A" w:rsidRDefault="00F77E7A" w:rsidP="00F77E7A">
            <w:pPr>
              <w:rPr>
                <w:rFonts w:ascii="Calibri" w:eastAsia="Times New Roman" w:hAnsi="Calibri" w:cs="Calibri"/>
                <w:color w:val="000000"/>
                <w:sz w:val="16"/>
                <w:szCs w:val="16"/>
                <w:lang w:val="en-US"/>
              </w:rPr>
            </w:pPr>
          </w:p>
        </w:tc>
        <w:tc>
          <w:tcPr>
            <w:tcW w:w="2092"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Metamfetamin</w:t>
            </w:r>
            <w:proofErr w:type="spellEnd"/>
          </w:p>
        </w:tc>
        <w:tc>
          <w:tcPr>
            <w:tcW w:w="941"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5,1</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2,6</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5,2</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5,2</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8,2</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8,9</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5,4</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4,4</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5,9</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17,9</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w:t>
            </w:r>
          </w:p>
        </w:tc>
      </w:tr>
      <w:tr w:rsidR="00F77E7A" w:rsidRPr="0009514A" w:rsidTr="00F77E7A">
        <w:trPr>
          <w:trHeight w:val="301"/>
        </w:trPr>
        <w:tc>
          <w:tcPr>
            <w:cnfStyle w:val="001000000000" w:firstRow="0" w:lastRow="0" w:firstColumn="1" w:lastColumn="0" w:oddVBand="0" w:evenVBand="0" w:oddHBand="0" w:evenHBand="0" w:firstRowFirstColumn="0" w:firstRowLastColumn="0" w:lastRowFirstColumn="0" w:lastRowLastColumn="0"/>
            <w:tcW w:w="880" w:type="dxa"/>
            <w:vMerge/>
            <w:hideMark/>
          </w:tcPr>
          <w:p w:rsidR="00F77E7A" w:rsidRPr="0009514A" w:rsidRDefault="00F77E7A" w:rsidP="00F77E7A">
            <w:pPr>
              <w:rPr>
                <w:rFonts w:ascii="Calibri" w:eastAsia="Times New Roman" w:hAnsi="Calibri" w:cs="Calibri"/>
                <w:color w:val="000000"/>
                <w:sz w:val="16"/>
                <w:szCs w:val="16"/>
                <w:lang w:val="en-US"/>
              </w:rPr>
            </w:pPr>
          </w:p>
        </w:tc>
        <w:tc>
          <w:tcPr>
            <w:tcW w:w="2092"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Amfetamin</w:t>
            </w:r>
            <w:proofErr w:type="spellEnd"/>
            <w:r w:rsidRPr="0009514A">
              <w:rPr>
                <w:rFonts w:ascii="Calibri" w:eastAsia="Times New Roman" w:hAnsi="Calibri" w:cs="Calibri"/>
                <w:color w:val="000000"/>
                <w:sz w:val="16"/>
                <w:szCs w:val="16"/>
                <w:lang w:val="en-US"/>
              </w:rPr>
              <w:t xml:space="preserve"> (+ </w:t>
            </w:r>
            <w:proofErr w:type="spellStart"/>
            <w:r w:rsidRPr="0009514A">
              <w:rPr>
                <w:rFonts w:ascii="Calibri" w:eastAsia="Times New Roman" w:hAnsi="Calibri" w:cs="Calibri"/>
                <w:color w:val="000000"/>
                <w:sz w:val="16"/>
                <w:szCs w:val="16"/>
                <w:lang w:val="en-US"/>
              </w:rPr>
              <w:t>metamfetamin</w:t>
            </w:r>
            <w:proofErr w:type="spellEnd"/>
            <w:r w:rsidRPr="0009514A">
              <w:rPr>
                <w:rFonts w:ascii="Calibri" w:eastAsia="Times New Roman" w:hAnsi="Calibri" w:cs="Calibri"/>
                <w:color w:val="000000"/>
                <w:sz w:val="16"/>
                <w:szCs w:val="16"/>
                <w:lang w:val="en-US"/>
              </w:rPr>
              <w:t>)</w:t>
            </w:r>
          </w:p>
        </w:tc>
        <w:tc>
          <w:tcPr>
            <w:tcW w:w="941"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339,6</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365,9</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296,3</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373,9</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318,9</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309,5</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308,1</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352,7</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385,3</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476,3</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351</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246</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305</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343</w:t>
            </w:r>
          </w:p>
        </w:tc>
      </w:tr>
      <w:tr w:rsidR="00F77E7A" w:rsidRPr="0009514A" w:rsidTr="00F77E7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80" w:type="dxa"/>
            <w:vMerge/>
            <w:hideMark/>
          </w:tcPr>
          <w:p w:rsidR="00F77E7A" w:rsidRPr="0009514A" w:rsidRDefault="00F77E7A" w:rsidP="00F77E7A">
            <w:pPr>
              <w:rPr>
                <w:rFonts w:ascii="Calibri" w:eastAsia="Times New Roman" w:hAnsi="Calibri" w:cs="Calibri"/>
                <w:color w:val="000000"/>
                <w:sz w:val="16"/>
                <w:szCs w:val="16"/>
                <w:lang w:val="en-US"/>
              </w:rPr>
            </w:pPr>
          </w:p>
        </w:tc>
        <w:tc>
          <w:tcPr>
            <w:tcW w:w="2092"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MDMA*</w:t>
            </w:r>
          </w:p>
        </w:tc>
        <w:tc>
          <w:tcPr>
            <w:tcW w:w="941"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31,5</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33,9</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26,5</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17,3</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8,1</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12,9</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24,6</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26,4</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60,7</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70,9</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45</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44</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63</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114</w:t>
            </w:r>
          </w:p>
        </w:tc>
      </w:tr>
      <w:tr w:rsidR="00F77E7A" w:rsidRPr="0009514A" w:rsidTr="00F77E7A">
        <w:trPr>
          <w:trHeight w:val="301"/>
        </w:trPr>
        <w:tc>
          <w:tcPr>
            <w:cnfStyle w:val="001000000000" w:firstRow="0" w:lastRow="0" w:firstColumn="1" w:lastColumn="0" w:oddVBand="0" w:evenVBand="0" w:oddHBand="0" w:evenHBand="0" w:firstRowFirstColumn="0" w:firstRowLastColumn="0" w:lastRowFirstColumn="0" w:lastRowLastColumn="0"/>
            <w:tcW w:w="880" w:type="dxa"/>
            <w:vMerge/>
            <w:hideMark/>
          </w:tcPr>
          <w:p w:rsidR="00F77E7A" w:rsidRPr="0009514A" w:rsidRDefault="00F77E7A" w:rsidP="00F77E7A">
            <w:pPr>
              <w:rPr>
                <w:rFonts w:ascii="Calibri" w:eastAsia="Times New Roman" w:hAnsi="Calibri" w:cs="Calibri"/>
                <w:color w:val="000000"/>
                <w:sz w:val="16"/>
                <w:szCs w:val="16"/>
                <w:lang w:val="en-US"/>
              </w:rPr>
            </w:pPr>
          </w:p>
        </w:tc>
        <w:tc>
          <w:tcPr>
            <w:tcW w:w="2092"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Tramadol*</w:t>
            </w:r>
          </w:p>
        </w:tc>
        <w:tc>
          <w:tcPr>
            <w:tcW w:w="941"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515,6</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548,6</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508</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415,7</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343,2</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340,7</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362,9</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419</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443,8</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416,1</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375</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298</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254</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293</w:t>
            </w:r>
          </w:p>
        </w:tc>
      </w:tr>
      <w:tr w:rsidR="00F77E7A" w:rsidRPr="0009514A" w:rsidTr="00F77E7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80" w:type="dxa"/>
            <w:vMerge/>
            <w:hideMark/>
          </w:tcPr>
          <w:p w:rsidR="00F77E7A" w:rsidRPr="0009514A" w:rsidRDefault="00F77E7A" w:rsidP="00F77E7A">
            <w:pPr>
              <w:rPr>
                <w:rFonts w:ascii="Calibri" w:eastAsia="Times New Roman" w:hAnsi="Calibri" w:cs="Calibri"/>
                <w:color w:val="000000"/>
                <w:sz w:val="16"/>
                <w:szCs w:val="16"/>
                <w:lang w:val="en-US"/>
              </w:rPr>
            </w:pPr>
          </w:p>
        </w:tc>
        <w:tc>
          <w:tcPr>
            <w:tcW w:w="2092"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ODM-Tramadol (</w:t>
            </w:r>
            <w:proofErr w:type="spellStart"/>
            <w:r w:rsidRPr="0009514A">
              <w:rPr>
                <w:rFonts w:ascii="Calibri" w:eastAsia="Times New Roman" w:hAnsi="Calibri" w:cs="Calibri"/>
                <w:color w:val="000000"/>
                <w:sz w:val="16"/>
                <w:szCs w:val="16"/>
                <w:lang w:val="en-US"/>
              </w:rPr>
              <w:t>metabolit</w:t>
            </w:r>
            <w:proofErr w:type="spellEnd"/>
            <w:r w:rsidRPr="0009514A">
              <w:rPr>
                <w:rFonts w:ascii="Calibri" w:eastAsia="Times New Roman" w:hAnsi="Calibri" w:cs="Calibri"/>
                <w:color w:val="000000"/>
                <w:sz w:val="16"/>
                <w:szCs w:val="16"/>
                <w:lang w:val="en-US"/>
              </w:rPr>
              <w:t>)*</w:t>
            </w:r>
          </w:p>
        </w:tc>
        <w:tc>
          <w:tcPr>
            <w:tcW w:w="941"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381</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454,6</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372</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302,9</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272</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259,3</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274,2</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293,1</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308,3</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321</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310</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259</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238</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212</w:t>
            </w:r>
          </w:p>
        </w:tc>
      </w:tr>
      <w:tr w:rsidR="00F77E7A" w:rsidRPr="0009514A" w:rsidTr="00F77E7A">
        <w:trPr>
          <w:trHeight w:val="301"/>
        </w:trPr>
        <w:tc>
          <w:tcPr>
            <w:cnfStyle w:val="001000000000" w:firstRow="0" w:lastRow="0" w:firstColumn="1" w:lastColumn="0" w:oddVBand="0" w:evenVBand="0" w:oddHBand="0" w:evenHBand="0" w:firstRowFirstColumn="0" w:firstRowLastColumn="0" w:lastRowFirstColumn="0" w:lastRowLastColumn="0"/>
            <w:tcW w:w="880" w:type="dxa"/>
            <w:vMerge/>
            <w:hideMark/>
          </w:tcPr>
          <w:p w:rsidR="00F77E7A" w:rsidRPr="0009514A" w:rsidRDefault="00F77E7A" w:rsidP="00F77E7A">
            <w:pPr>
              <w:rPr>
                <w:rFonts w:ascii="Calibri" w:eastAsia="Times New Roman" w:hAnsi="Calibri" w:cs="Calibri"/>
                <w:color w:val="000000"/>
                <w:sz w:val="16"/>
                <w:szCs w:val="16"/>
                <w:lang w:val="en-US"/>
              </w:rPr>
            </w:pPr>
          </w:p>
        </w:tc>
        <w:tc>
          <w:tcPr>
            <w:tcW w:w="2092"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6-MAM (Heroin-</w:t>
            </w:r>
            <w:proofErr w:type="spellStart"/>
            <w:r w:rsidRPr="0009514A">
              <w:rPr>
                <w:rFonts w:ascii="Calibri" w:eastAsia="Times New Roman" w:hAnsi="Calibri" w:cs="Calibri"/>
                <w:color w:val="000000"/>
                <w:sz w:val="16"/>
                <w:szCs w:val="16"/>
                <w:lang w:val="en-US"/>
              </w:rPr>
              <w:t>metabolit</w:t>
            </w:r>
            <w:proofErr w:type="spellEnd"/>
            <w:r w:rsidRPr="0009514A">
              <w:rPr>
                <w:rFonts w:ascii="Calibri" w:eastAsia="Times New Roman" w:hAnsi="Calibri" w:cs="Calibri"/>
                <w:color w:val="000000"/>
                <w:sz w:val="16"/>
                <w:szCs w:val="16"/>
                <w:lang w:val="en-US"/>
              </w:rPr>
              <w:t>)*</w:t>
            </w:r>
          </w:p>
        </w:tc>
        <w:tc>
          <w:tcPr>
            <w:tcW w:w="941"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1,6</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1,5</w:t>
            </w:r>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1,1</w:t>
            </w:r>
          </w:p>
        </w:tc>
        <w:tc>
          <w:tcPr>
            <w:tcW w:w="816"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N.d.</w:t>
            </w:r>
            <w:proofErr w:type="spellEnd"/>
          </w:p>
        </w:tc>
        <w:tc>
          <w:tcPr>
            <w:tcW w:w="815"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N.d.</w:t>
            </w:r>
            <w:proofErr w:type="spellEnd"/>
          </w:p>
        </w:tc>
        <w:tc>
          <w:tcPr>
            <w:tcW w:w="816"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N.d.</w:t>
            </w:r>
            <w:proofErr w:type="spellEnd"/>
          </w:p>
        </w:tc>
        <w:tc>
          <w:tcPr>
            <w:tcW w:w="816"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N.d.</w:t>
            </w:r>
            <w:proofErr w:type="spellEnd"/>
          </w:p>
        </w:tc>
        <w:tc>
          <w:tcPr>
            <w:tcW w:w="815"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N.d.</w:t>
            </w:r>
            <w:proofErr w:type="spellEnd"/>
          </w:p>
        </w:tc>
        <w:tc>
          <w:tcPr>
            <w:tcW w:w="816"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N.d.</w:t>
            </w:r>
            <w:proofErr w:type="spellEnd"/>
          </w:p>
        </w:tc>
        <w:tc>
          <w:tcPr>
            <w:tcW w:w="815"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3,1</w:t>
            </w:r>
          </w:p>
        </w:tc>
        <w:tc>
          <w:tcPr>
            <w:tcW w:w="816" w:type="dxa"/>
            <w:noWrap/>
            <w:hideMark/>
          </w:tcPr>
          <w:p w:rsidR="00F77E7A" w:rsidRPr="0009514A"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w:t>
            </w:r>
          </w:p>
        </w:tc>
        <w:tc>
          <w:tcPr>
            <w:tcW w:w="815"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N.d.</w:t>
            </w:r>
            <w:proofErr w:type="spellEnd"/>
          </w:p>
        </w:tc>
        <w:tc>
          <w:tcPr>
            <w:tcW w:w="816"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N.d.</w:t>
            </w:r>
            <w:proofErr w:type="spellEnd"/>
          </w:p>
        </w:tc>
        <w:tc>
          <w:tcPr>
            <w:tcW w:w="816"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N.d.</w:t>
            </w:r>
            <w:proofErr w:type="spellEnd"/>
          </w:p>
        </w:tc>
      </w:tr>
      <w:tr w:rsidR="00F77E7A" w:rsidRPr="0009514A" w:rsidTr="00F77E7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80" w:type="dxa"/>
            <w:vMerge/>
            <w:hideMark/>
          </w:tcPr>
          <w:p w:rsidR="00F77E7A" w:rsidRPr="0009514A" w:rsidRDefault="00F77E7A" w:rsidP="00F77E7A">
            <w:pPr>
              <w:rPr>
                <w:rFonts w:ascii="Calibri" w:eastAsia="Times New Roman" w:hAnsi="Calibri" w:cs="Calibri"/>
                <w:color w:val="000000"/>
                <w:sz w:val="16"/>
                <w:szCs w:val="16"/>
                <w:lang w:val="en-US"/>
              </w:rPr>
            </w:pPr>
          </w:p>
        </w:tc>
        <w:tc>
          <w:tcPr>
            <w:tcW w:w="2092"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Ketamin</w:t>
            </w:r>
            <w:proofErr w:type="spellEnd"/>
          </w:p>
        </w:tc>
        <w:tc>
          <w:tcPr>
            <w:tcW w:w="941"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
        </w:tc>
        <w:tc>
          <w:tcPr>
            <w:tcW w:w="816"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815"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816"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 xml:space="preserve">Detected </w:t>
            </w:r>
          </w:p>
        </w:tc>
        <w:tc>
          <w:tcPr>
            <w:tcW w:w="815"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 xml:space="preserve">Detected </w:t>
            </w:r>
          </w:p>
        </w:tc>
        <w:tc>
          <w:tcPr>
            <w:tcW w:w="816"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 xml:space="preserve">Detected </w:t>
            </w:r>
          </w:p>
        </w:tc>
        <w:tc>
          <w:tcPr>
            <w:tcW w:w="816"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 xml:space="preserve">Detected </w:t>
            </w:r>
          </w:p>
        </w:tc>
        <w:tc>
          <w:tcPr>
            <w:tcW w:w="815"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 xml:space="preserve">Detected </w:t>
            </w:r>
          </w:p>
        </w:tc>
        <w:tc>
          <w:tcPr>
            <w:tcW w:w="816"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 xml:space="preserve">Detected </w:t>
            </w:r>
          </w:p>
        </w:tc>
        <w:tc>
          <w:tcPr>
            <w:tcW w:w="815"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 xml:space="preserve">Detected </w:t>
            </w:r>
          </w:p>
        </w:tc>
        <w:tc>
          <w:tcPr>
            <w:tcW w:w="816"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Detected</w:t>
            </w:r>
          </w:p>
        </w:tc>
        <w:tc>
          <w:tcPr>
            <w:tcW w:w="815"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Detected</w:t>
            </w:r>
          </w:p>
        </w:tc>
        <w:tc>
          <w:tcPr>
            <w:tcW w:w="816"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Detected</w:t>
            </w:r>
          </w:p>
        </w:tc>
        <w:tc>
          <w:tcPr>
            <w:tcW w:w="816"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Detected</w:t>
            </w:r>
          </w:p>
        </w:tc>
      </w:tr>
      <w:tr w:rsidR="00F77E7A" w:rsidRPr="0009514A" w:rsidTr="00F77E7A">
        <w:trPr>
          <w:trHeight w:val="301"/>
        </w:trPr>
        <w:tc>
          <w:tcPr>
            <w:cnfStyle w:val="001000000000" w:firstRow="0" w:lastRow="0" w:firstColumn="1" w:lastColumn="0" w:oddVBand="0" w:evenVBand="0" w:oddHBand="0" w:evenHBand="0" w:firstRowFirstColumn="0" w:firstRowLastColumn="0" w:lastRowFirstColumn="0" w:lastRowLastColumn="0"/>
            <w:tcW w:w="880" w:type="dxa"/>
            <w:vMerge/>
            <w:hideMark/>
          </w:tcPr>
          <w:p w:rsidR="00F77E7A" w:rsidRPr="0009514A" w:rsidRDefault="00F77E7A" w:rsidP="00F77E7A">
            <w:pPr>
              <w:rPr>
                <w:rFonts w:ascii="Calibri" w:eastAsia="Times New Roman" w:hAnsi="Calibri" w:cs="Calibri"/>
                <w:color w:val="000000"/>
                <w:sz w:val="16"/>
                <w:szCs w:val="16"/>
                <w:lang w:val="en-US"/>
              </w:rPr>
            </w:pPr>
          </w:p>
        </w:tc>
        <w:tc>
          <w:tcPr>
            <w:tcW w:w="2092"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Kotinin</w:t>
            </w:r>
            <w:proofErr w:type="spellEnd"/>
          </w:p>
        </w:tc>
        <w:tc>
          <w:tcPr>
            <w:tcW w:w="941"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
        </w:tc>
        <w:tc>
          <w:tcPr>
            <w:tcW w:w="816"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815"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816"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 xml:space="preserve">Detected </w:t>
            </w:r>
          </w:p>
        </w:tc>
        <w:tc>
          <w:tcPr>
            <w:tcW w:w="815"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 xml:space="preserve">Detected </w:t>
            </w:r>
          </w:p>
        </w:tc>
        <w:tc>
          <w:tcPr>
            <w:tcW w:w="816"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 xml:space="preserve">Detected </w:t>
            </w:r>
          </w:p>
        </w:tc>
        <w:tc>
          <w:tcPr>
            <w:tcW w:w="816"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 xml:space="preserve">Detected </w:t>
            </w:r>
          </w:p>
        </w:tc>
        <w:tc>
          <w:tcPr>
            <w:tcW w:w="815"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 xml:space="preserve">Detected </w:t>
            </w:r>
          </w:p>
        </w:tc>
        <w:tc>
          <w:tcPr>
            <w:tcW w:w="816"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 xml:space="preserve">Detected </w:t>
            </w:r>
          </w:p>
        </w:tc>
        <w:tc>
          <w:tcPr>
            <w:tcW w:w="815"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 xml:space="preserve">Detected </w:t>
            </w:r>
          </w:p>
        </w:tc>
        <w:tc>
          <w:tcPr>
            <w:tcW w:w="816"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Detected</w:t>
            </w:r>
          </w:p>
        </w:tc>
        <w:tc>
          <w:tcPr>
            <w:tcW w:w="815"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Detected</w:t>
            </w:r>
          </w:p>
        </w:tc>
        <w:tc>
          <w:tcPr>
            <w:tcW w:w="816"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Detected</w:t>
            </w:r>
          </w:p>
        </w:tc>
        <w:tc>
          <w:tcPr>
            <w:tcW w:w="816" w:type="dxa"/>
            <w:noWrap/>
            <w:hideMark/>
          </w:tcPr>
          <w:p w:rsidR="00F77E7A" w:rsidRPr="0009514A"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Detected</w:t>
            </w:r>
          </w:p>
        </w:tc>
      </w:tr>
      <w:tr w:rsidR="00F77E7A" w:rsidRPr="0009514A" w:rsidTr="00F77E7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80" w:type="dxa"/>
            <w:vMerge/>
            <w:hideMark/>
          </w:tcPr>
          <w:p w:rsidR="00F77E7A" w:rsidRPr="0009514A" w:rsidRDefault="00F77E7A" w:rsidP="00F77E7A">
            <w:pPr>
              <w:rPr>
                <w:rFonts w:ascii="Calibri" w:eastAsia="Times New Roman" w:hAnsi="Calibri" w:cs="Calibri"/>
                <w:color w:val="000000"/>
                <w:sz w:val="16"/>
                <w:szCs w:val="16"/>
                <w:lang w:val="en-US"/>
              </w:rPr>
            </w:pPr>
          </w:p>
        </w:tc>
        <w:tc>
          <w:tcPr>
            <w:tcW w:w="2092" w:type="dxa"/>
            <w:noWrap/>
            <w:hideMark/>
          </w:tcPr>
          <w:p w:rsidR="00F77E7A" w:rsidRPr="0009514A"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09514A">
              <w:rPr>
                <w:rFonts w:ascii="Calibri" w:eastAsia="Times New Roman" w:hAnsi="Calibri" w:cs="Calibri"/>
                <w:color w:val="000000"/>
                <w:sz w:val="16"/>
                <w:szCs w:val="16"/>
                <w:lang w:val="en-US"/>
              </w:rPr>
              <w:t>Flöde</w:t>
            </w:r>
            <w:proofErr w:type="spellEnd"/>
            <w:r w:rsidRPr="0009514A">
              <w:rPr>
                <w:rFonts w:ascii="Calibri" w:eastAsia="Times New Roman" w:hAnsi="Calibri" w:cs="Calibri"/>
                <w:color w:val="000000"/>
                <w:sz w:val="16"/>
                <w:szCs w:val="16"/>
                <w:lang w:val="en-US"/>
              </w:rPr>
              <w:t xml:space="preserve"> m3/d</w:t>
            </w:r>
          </w:p>
        </w:tc>
        <w:tc>
          <w:tcPr>
            <w:tcW w:w="941"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9151</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9324</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9567</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11 110</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12 174</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11 715</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11 764</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12 721</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11 646</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11 746</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12 149</w:t>
            </w:r>
          </w:p>
        </w:tc>
        <w:tc>
          <w:tcPr>
            <w:tcW w:w="815"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12 565</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14 257</w:t>
            </w:r>
          </w:p>
        </w:tc>
        <w:tc>
          <w:tcPr>
            <w:tcW w:w="816" w:type="dxa"/>
            <w:noWrap/>
            <w:hideMark/>
          </w:tcPr>
          <w:p w:rsidR="00F77E7A" w:rsidRPr="0009514A"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09514A">
              <w:rPr>
                <w:rFonts w:ascii="Calibri" w:eastAsia="Times New Roman" w:hAnsi="Calibri" w:cs="Calibri"/>
                <w:color w:val="000000"/>
                <w:sz w:val="16"/>
                <w:szCs w:val="16"/>
                <w:lang w:val="en-US"/>
              </w:rPr>
              <w:t>13 657</w:t>
            </w:r>
          </w:p>
        </w:tc>
      </w:tr>
    </w:tbl>
    <w:p w:rsidR="00F77E7A" w:rsidRDefault="00F77E7A" w:rsidP="00F77E7A">
      <w:pPr>
        <w:pStyle w:val="Rubrik3"/>
        <w:numPr>
          <w:ilvl w:val="0"/>
          <w:numId w:val="0"/>
        </w:numPr>
      </w:pPr>
    </w:p>
    <w:p w:rsidR="00F77E7A" w:rsidRPr="002755B0" w:rsidRDefault="00F77E7A" w:rsidP="00F77E7A">
      <w:pPr>
        <w:pStyle w:val="Rubrik3"/>
        <w:rPr>
          <w:vertAlign w:val="superscript"/>
        </w:rPr>
      </w:pPr>
      <w:bookmarkStart w:id="5" w:name="_Toc68698080"/>
      <w:r>
        <w:t xml:space="preserve">Resultat från 2020 i </w:t>
      </w:r>
      <w:r>
        <w:rPr>
          <w:rFonts w:cstheme="majorHAnsi"/>
        </w:rPr>
        <w:t>µ</w:t>
      </w:r>
      <w:r>
        <w:t>/m</w:t>
      </w:r>
      <w:r>
        <w:rPr>
          <w:vertAlign w:val="superscript"/>
        </w:rPr>
        <w:t>3</w:t>
      </w:r>
      <w:bookmarkEnd w:id="5"/>
      <w:r>
        <w:rPr>
          <w:vertAlign w:val="superscript"/>
        </w:rPr>
        <w:t xml:space="preserve"> </w:t>
      </w:r>
    </w:p>
    <w:p w:rsidR="00F77E7A" w:rsidRPr="002755B0" w:rsidRDefault="00F77E7A" w:rsidP="00F77E7A"/>
    <w:p w:rsidR="00F77E7A" w:rsidRPr="00826CDE" w:rsidRDefault="00F77E7A" w:rsidP="00F77E7A"/>
    <w:p w:rsidR="00F77E7A" w:rsidRDefault="00F77E7A" w:rsidP="00F77E7A"/>
    <w:p w:rsidR="00F77E7A" w:rsidRDefault="00F77E7A" w:rsidP="00F77E7A">
      <w:pPr>
        <w:sectPr w:rsidR="00F77E7A" w:rsidSect="00F77E7A">
          <w:pgSz w:w="15840" w:h="12240" w:orient="landscape"/>
          <w:pgMar w:top="1418" w:right="1418" w:bottom="1418" w:left="1418" w:header="709" w:footer="709" w:gutter="0"/>
          <w:cols w:space="708"/>
          <w:docGrid w:linePitch="360"/>
        </w:sectPr>
      </w:pPr>
    </w:p>
    <w:p w:rsidR="00F77E7A" w:rsidRPr="00F77E7A" w:rsidRDefault="00F77E7A" w:rsidP="00F77E7A">
      <w:pPr>
        <w:rPr>
          <w:rFonts w:asciiTheme="majorHAnsi" w:eastAsiaTheme="majorEastAsia" w:hAnsiTheme="majorHAnsi" w:cstheme="majorBidi"/>
          <w:color w:val="00355A" w:themeColor="accent1" w:themeShade="7F"/>
          <w:szCs w:val="24"/>
        </w:rPr>
      </w:pPr>
      <w:r>
        <w:rPr>
          <w:noProof/>
          <w:lang w:val="en-US"/>
        </w:rPr>
        <w:lastRenderedPageBreak/>
        <w:drawing>
          <wp:anchor distT="0" distB="0" distL="114300" distR="114300" simplePos="0" relativeHeight="251664384" behindDoc="1" locked="0" layoutInCell="1" allowOverlap="1" wp14:anchorId="7BA238F2" wp14:editId="196F977A">
            <wp:simplePos x="0" y="0"/>
            <wp:positionH relativeFrom="margin">
              <wp:posOffset>-337185</wp:posOffset>
            </wp:positionH>
            <wp:positionV relativeFrom="paragraph">
              <wp:posOffset>40640</wp:posOffset>
            </wp:positionV>
            <wp:extent cx="9069705" cy="5440680"/>
            <wp:effectExtent l="0" t="0" r="0" b="7620"/>
            <wp:wrapTight wrapText="bothSides">
              <wp:wrapPolygon edited="0">
                <wp:start x="0" y="0"/>
                <wp:lineTo x="0" y="21555"/>
                <wp:lineTo x="7123" y="21555"/>
                <wp:lineTo x="14246" y="21555"/>
                <wp:lineTo x="21550" y="21555"/>
                <wp:lineTo x="21550" y="7109"/>
                <wp:lineTo x="7168" y="6050"/>
                <wp:lineTo x="7168" y="0"/>
                <wp:lineTo x="0" y="0"/>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69705" cy="5440680"/>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rsidR="00F77E7A" w:rsidRDefault="00F77E7A" w:rsidP="00F77E7A">
      <w:pPr>
        <w:rPr>
          <w:rFonts w:asciiTheme="majorHAnsi" w:eastAsiaTheme="majorEastAsia" w:hAnsiTheme="majorHAnsi" w:cstheme="majorBidi"/>
          <w:color w:val="00355A" w:themeColor="accent1" w:themeShade="7F"/>
          <w:szCs w:val="24"/>
        </w:rPr>
      </w:pPr>
      <w:r>
        <w:rPr>
          <w:noProof/>
          <w:lang w:val="en-US"/>
        </w:rPr>
        <w:lastRenderedPageBreak/>
        <w:drawing>
          <wp:inline distT="0" distB="0" distL="0" distR="0" wp14:anchorId="6912DB97" wp14:editId="137F1982">
            <wp:extent cx="6194425" cy="3782240"/>
            <wp:effectExtent l="0" t="0" r="0" b="889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718" cy="3792188"/>
                    </a:xfrm>
                    <a:prstGeom prst="rect">
                      <a:avLst/>
                    </a:prstGeom>
                    <a:noFill/>
                  </pic:spPr>
                </pic:pic>
              </a:graphicData>
            </a:graphic>
          </wp:inline>
        </w:drawing>
      </w:r>
    </w:p>
    <w:p w:rsidR="00F77E7A" w:rsidRDefault="00F77E7A" w:rsidP="00F77E7A">
      <w:pPr>
        <w:pStyle w:val="Rubrik3"/>
        <w:numPr>
          <w:ilvl w:val="0"/>
          <w:numId w:val="0"/>
        </w:numPr>
        <w:ind w:left="737" w:hanging="737"/>
      </w:pPr>
    </w:p>
    <w:p w:rsidR="00F77E7A" w:rsidRDefault="00F77E7A" w:rsidP="00F77E7A"/>
    <w:p w:rsidR="00F77E7A" w:rsidRDefault="00F77E7A" w:rsidP="00F77E7A"/>
    <w:p w:rsidR="00F4356C" w:rsidRDefault="00F4356C" w:rsidP="00F77E7A"/>
    <w:p w:rsidR="00F4356C" w:rsidRDefault="00F4356C" w:rsidP="00F77E7A"/>
    <w:p w:rsidR="00F77E7A" w:rsidRDefault="00F77E7A" w:rsidP="00F77E7A"/>
    <w:p w:rsidR="00F77E7A" w:rsidRPr="00F77E7A" w:rsidRDefault="00F77E7A" w:rsidP="00F77E7A"/>
    <w:p w:rsidR="00F77E7A" w:rsidRDefault="00F77E7A" w:rsidP="00F77E7A">
      <w:pPr>
        <w:pStyle w:val="Rubrik3"/>
      </w:pPr>
      <w:bookmarkStart w:id="6" w:name="_Toc68698081"/>
      <w:r>
        <w:lastRenderedPageBreak/>
        <w:t>Resultat från 2020 i total halt (mg) per 1000 inv. &amp; 24 h</w:t>
      </w:r>
      <w:bookmarkEnd w:id="6"/>
    </w:p>
    <w:p w:rsidR="00F77E7A" w:rsidRPr="00826CDE" w:rsidRDefault="00F77E7A" w:rsidP="00F77E7A"/>
    <w:tbl>
      <w:tblPr>
        <w:tblStyle w:val="Oformateradtabell1"/>
        <w:tblW w:w="5242" w:type="pct"/>
        <w:tblInd w:w="-431" w:type="dxa"/>
        <w:tblLayout w:type="fixed"/>
        <w:tblLook w:val="04A0" w:firstRow="1" w:lastRow="0" w:firstColumn="1" w:lastColumn="0" w:noHBand="0" w:noVBand="1"/>
      </w:tblPr>
      <w:tblGrid>
        <w:gridCol w:w="1004"/>
        <w:gridCol w:w="2202"/>
        <w:gridCol w:w="745"/>
        <w:gridCol w:w="744"/>
        <w:gridCol w:w="744"/>
        <w:gridCol w:w="744"/>
        <w:gridCol w:w="744"/>
        <w:gridCol w:w="744"/>
        <w:gridCol w:w="744"/>
        <w:gridCol w:w="744"/>
        <w:gridCol w:w="744"/>
        <w:gridCol w:w="744"/>
        <w:gridCol w:w="744"/>
        <w:gridCol w:w="744"/>
        <w:gridCol w:w="744"/>
        <w:gridCol w:w="744"/>
      </w:tblGrid>
      <w:tr w:rsidR="00F77E7A" w:rsidRPr="002F6879" w:rsidTr="00F77E7A">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8" w:type="pct"/>
            <w:noWrap/>
            <w:hideMark/>
          </w:tcPr>
          <w:p w:rsidR="00F77E7A" w:rsidRPr="00F77E7A" w:rsidRDefault="00F77E7A" w:rsidP="00F77E7A">
            <w:pPr>
              <w:rPr>
                <w:rFonts w:ascii="Times New Roman" w:eastAsia="Times New Roman" w:hAnsi="Times New Roman" w:cs="Times New Roman"/>
                <w:sz w:val="16"/>
                <w:szCs w:val="16"/>
              </w:rPr>
            </w:pPr>
          </w:p>
        </w:tc>
        <w:tc>
          <w:tcPr>
            <w:tcW w:w="808" w:type="pct"/>
            <w:noWrap/>
            <w:hideMark/>
          </w:tcPr>
          <w:p w:rsidR="00F77E7A" w:rsidRPr="002F6879" w:rsidRDefault="00F77E7A" w:rsidP="00F77E7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2F6879">
              <w:rPr>
                <w:rFonts w:ascii="Calibri" w:eastAsia="Times New Roman" w:hAnsi="Calibri" w:cs="Calibri"/>
                <w:color w:val="000000"/>
                <w:sz w:val="16"/>
                <w:szCs w:val="16"/>
                <w:lang w:val="en-US"/>
              </w:rPr>
              <w:t>Rapportnummer</w:t>
            </w:r>
            <w:proofErr w:type="spellEnd"/>
            <w:r w:rsidRPr="002F6879">
              <w:rPr>
                <w:rFonts w:ascii="Calibri" w:eastAsia="Times New Roman" w:hAnsi="Calibri" w:cs="Calibri"/>
                <w:color w:val="000000"/>
                <w:sz w:val="16"/>
                <w:szCs w:val="16"/>
                <w:lang w:val="en-US"/>
              </w:rPr>
              <w:t xml:space="preserve"> </w:t>
            </w:r>
          </w:p>
        </w:tc>
        <w:tc>
          <w:tcPr>
            <w:tcW w:w="273" w:type="pct"/>
            <w:noWrap/>
            <w:hideMark/>
          </w:tcPr>
          <w:p w:rsidR="00F77E7A" w:rsidRPr="002F6879"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464</w:t>
            </w:r>
          </w:p>
        </w:tc>
        <w:tc>
          <w:tcPr>
            <w:tcW w:w="273" w:type="pct"/>
            <w:noWrap/>
            <w:hideMark/>
          </w:tcPr>
          <w:p w:rsidR="00F77E7A" w:rsidRPr="002F6879"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465</w:t>
            </w:r>
          </w:p>
        </w:tc>
        <w:tc>
          <w:tcPr>
            <w:tcW w:w="273" w:type="pct"/>
            <w:noWrap/>
            <w:hideMark/>
          </w:tcPr>
          <w:p w:rsidR="00F77E7A" w:rsidRPr="002F6879"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466</w:t>
            </w:r>
          </w:p>
        </w:tc>
        <w:tc>
          <w:tcPr>
            <w:tcW w:w="273" w:type="pct"/>
            <w:noWrap/>
            <w:hideMark/>
          </w:tcPr>
          <w:p w:rsidR="00F77E7A" w:rsidRPr="002F6879"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650</w:t>
            </w:r>
          </w:p>
        </w:tc>
        <w:tc>
          <w:tcPr>
            <w:tcW w:w="273" w:type="pct"/>
            <w:noWrap/>
            <w:hideMark/>
          </w:tcPr>
          <w:p w:rsidR="00F77E7A" w:rsidRPr="002F6879"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651</w:t>
            </w:r>
          </w:p>
        </w:tc>
        <w:tc>
          <w:tcPr>
            <w:tcW w:w="273" w:type="pct"/>
            <w:noWrap/>
            <w:hideMark/>
          </w:tcPr>
          <w:p w:rsidR="00F77E7A" w:rsidRPr="002F6879"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652</w:t>
            </w:r>
          </w:p>
        </w:tc>
        <w:tc>
          <w:tcPr>
            <w:tcW w:w="273" w:type="pct"/>
            <w:noWrap/>
            <w:hideMark/>
          </w:tcPr>
          <w:p w:rsidR="00F77E7A" w:rsidRPr="002F6879"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653</w:t>
            </w:r>
          </w:p>
        </w:tc>
        <w:tc>
          <w:tcPr>
            <w:tcW w:w="273" w:type="pct"/>
            <w:noWrap/>
            <w:hideMark/>
          </w:tcPr>
          <w:p w:rsidR="00F77E7A" w:rsidRPr="002F6879"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654</w:t>
            </w:r>
          </w:p>
        </w:tc>
        <w:tc>
          <w:tcPr>
            <w:tcW w:w="273" w:type="pct"/>
            <w:noWrap/>
            <w:hideMark/>
          </w:tcPr>
          <w:p w:rsidR="00F77E7A" w:rsidRPr="002F6879"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655</w:t>
            </w:r>
          </w:p>
        </w:tc>
        <w:tc>
          <w:tcPr>
            <w:tcW w:w="273" w:type="pct"/>
            <w:noWrap/>
            <w:hideMark/>
          </w:tcPr>
          <w:p w:rsidR="00F77E7A" w:rsidRPr="002F6879"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656</w:t>
            </w:r>
          </w:p>
        </w:tc>
        <w:tc>
          <w:tcPr>
            <w:tcW w:w="273" w:type="pct"/>
            <w:noWrap/>
            <w:hideMark/>
          </w:tcPr>
          <w:p w:rsidR="00F77E7A" w:rsidRPr="002F6879"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696</w:t>
            </w:r>
          </w:p>
        </w:tc>
        <w:tc>
          <w:tcPr>
            <w:tcW w:w="273" w:type="pct"/>
            <w:noWrap/>
            <w:hideMark/>
          </w:tcPr>
          <w:p w:rsidR="00F77E7A" w:rsidRPr="002F6879"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697</w:t>
            </w:r>
          </w:p>
        </w:tc>
        <w:tc>
          <w:tcPr>
            <w:tcW w:w="273" w:type="pct"/>
            <w:noWrap/>
            <w:hideMark/>
          </w:tcPr>
          <w:p w:rsidR="00F77E7A" w:rsidRPr="002F6879"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698</w:t>
            </w:r>
          </w:p>
        </w:tc>
        <w:tc>
          <w:tcPr>
            <w:tcW w:w="273" w:type="pct"/>
            <w:noWrap/>
            <w:hideMark/>
          </w:tcPr>
          <w:p w:rsidR="00F77E7A" w:rsidRPr="002F6879" w:rsidRDefault="00F77E7A" w:rsidP="00F77E7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699</w:t>
            </w:r>
          </w:p>
        </w:tc>
      </w:tr>
      <w:tr w:rsidR="00F77E7A" w:rsidRPr="002F6879" w:rsidTr="00F77E7A">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368" w:type="pct"/>
            <w:noWrap/>
            <w:hideMark/>
          </w:tcPr>
          <w:p w:rsidR="00F77E7A" w:rsidRPr="002F6879" w:rsidRDefault="00F77E7A" w:rsidP="00F77E7A">
            <w:pPr>
              <w:jc w:val="right"/>
              <w:rPr>
                <w:rFonts w:ascii="Calibri" w:eastAsia="Times New Roman" w:hAnsi="Calibri" w:cs="Calibri"/>
                <w:color w:val="000000"/>
                <w:sz w:val="16"/>
                <w:szCs w:val="16"/>
                <w:lang w:val="en-US"/>
              </w:rPr>
            </w:pPr>
          </w:p>
        </w:tc>
        <w:tc>
          <w:tcPr>
            <w:tcW w:w="808" w:type="pct"/>
            <w:noWrap/>
            <w:hideMark/>
          </w:tcPr>
          <w:p w:rsidR="00F77E7A" w:rsidRPr="002F6879"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73" w:type="pct"/>
            <w:hideMark/>
          </w:tcPr>
          <w:p w:rsidR="00F77E7A" w:rsidRPr="002F6879"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2F6879">
              <w:rPr>
                <w:rFonts w:ascii="Calibri" w:eastAsia="Times New Roman" w:hAnsi="Calibri" w:cs="Calibri"/>
                <w:color w:val="000000"/>
                <w:sz w:val="16"/>
                <w:szCs w:val="16"/>
                <w:lang w:val="en-US"/>
              </w:rPr>
              <w:t>Sön</w:t>
            </w:r>
            <w:proofErr w:type="spellEnd"/>
            <w:r w:rsidRPr="002F6879">
              <w:rPr>
                <w:rFonts w:ascii="Calibri" w:eastAsia="Times New Roman" w:hAnsi="Calibri" w:cs="Calibri"/>
                <w:color w:val="000000"/>
                <w:sz w:val="16"/>
                <w:szCs w:val="16"/>
                <w:lang w:val="en-US"/>
              </w:rPr>
              <w:t xml:space="preserve"> 2020-05-31</w:t>
            </w:r>
          </w:p>
        </w:tc>
        <w:tc>
          <w:tcPr>
            <w:tcW w:w="273" w:type="pct"/>
            <w:hideMark/>
          </w:tcPr>
          <w:p w:rsidR="00F77E7A" w:rsidRPr="002F6879"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2F6879">
              <w:rPr>
                <w:rFonts w:ascii="Calibri" w:eastAsia="Times New Roman" w:hAnsi="Calibri" w:cs="Calibri"/>
                <w:color w:val="000000"/>
                <w:sz w:val="16"/>
                <w:szCs w:val="16"/>
                <w:lang w:val="en-US"/>
              </w:rPr>
              <w:t>Mån</w:t>
            </w:r>
            <w:proofErr w:type="spellEnd"/>
            <w:r w:rsidRPr="002F6879">
              <w:rPr>
                <w:rFonts w:ascii="Calibri" w:eastAsia="Times New Roman" w:hAnsi="Calibri" w:cs="Calibri"/>
                <w:color w:val="000000"/>
                <w:sz w:val="16"/>
                <w:szCs w:val="16"/>
                <w:lang w:val="en-US"/>
              </w:rPr>
              <w:t xml:space="preserve"> 2020-06-01</w:t>
            </w:r>
          </w:p>
        </w:tc>
        <w:tc>
          <w:tcPr>
            <w:tcW w:w="273" w:type="pct"/>
            <w:hideMark/>
          </w:tcPr>
          <w:p w:rsidR="00F77E7A" w:rsidRPr="002F6879"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 xml:space="preserve"> Tis 2020-06-02</w:t>
            </w:r>
          </w:p>
        </w:tc>
        <w:tc>
          <w:tcPr>
            <w:tcW w:w="273" w:type="pct"/>
            <w:hideMark/>
          </w:tcPr>
          <w:p w:rsidR="00F77E7A" w:rsidRPr="002F6879"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Tis 2020-12-01</w:t>
            </w:r>
          </w:p>
        </w:tc>
        <w:tc>
          <w:tcPr>
            <w:tcW w:w="273" w:type="pct"/>
            <w:hideMark/>
          </w:tcPr>
          <w:p w:rsidR="00F77E7A" w:rsidRPr="002F6879"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2F6879">
              <w:rPr>
                <w:rFonts w:ascii="Calibri" w:eastAsia="Times New Roman" w:hAnsi="Calibri" w:cs="Calibri"/>
                <w:color w:val="000000"/>
                <w:sz w:val="16"/>
                <w:szCs w:val="16"/>
                <w:lang w:val="en-US"/>
              </w:rPr>
              <w:t>Ons</w:t>
            </w:r>
            <w:proofErr w:type="spellEnd"/>
            <w:r w:rsidRPr="002F6879">
              <w:rPr>
                <w:rFonts w:ascii="Calibri" w:eastAsia="Times New Roman" w:hAnsi="Calibri" w:cs="Calibri"/>
                <w:color w:val="000000"/>
                <w:sz w:val="16"/>
                <w:szCs w:val="16"/>
                <w:lang w:val="en-US"/>
              </w:rPr>
              <w:t xml:space="preserve"> 2020-12-02</w:t>
            </w:r>
          </w:p>
        </w:tc>
        <w:tc>
          <w:tcPr>
            <w:tcW w:w="273" w:type="pct"/>
            <w:hideMark/>
          </w:tcPr>
          <w:p w:rsidR="00F77E7A" w:rsidRPr="002F6879"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Tor 2020-12-03</w:t>
            </w:r>
          </w:p>
        </w:tc>
        <w:tc>
          <w:tcPr>
            <w:tcW w:w="273" w:type="pct"/>
            <w:hideMark/>
          </w:tcPr>
          <w:p w:rsidR="00F77E7A" w:rsidRPr="002F6879"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2F6879">
              <w:rPr>
                <w:rFonts w:ascii="Calibri" w:eastAsia="Times New Roman" w:hAnsi="Calibri" w:cs="Calibri"/>
                <w:color w:val="000000"/>
                <w:sz w:val="16"/>
                <w:szCs w:val="16"/>
                <w:lang w:val="en-US"/>
              </w:rPr>
              <w:t>Fre</w:t>
            </w:r>
            <w:proofErr w:type="spellEnd"/>
            <w:r w:rsidRPr="002F6879">
              <w:rPr>
                <w:rFonts w:ascii="Calibri" w:eastAsia="Times New Roman" w:hAnsi="Calibri" w:cs="Calibri"/>
                <w:color w:val="000000"/>
                <w:sz w:val="16"/>
                <w:szCs w:val="16"/>
                <w:lang w:val="en-US"/>
              </w:rPr>
              <w:t xml:space="preserve"> 2020-12-04</w:t>
            </w:r>
          </w:p>
        </w:tc>
        <w:tc>
          <w:tcPr>
            <w:tcW w:w="273" w:type="pct"/>
            <w:hideMark/>
          </w:tcPr>
          <w:p w:rsidR="00F77E7A" w:rsidRPr="002F6879"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2F6879">
              <w:rPr>
                <w:rFonts w:ascii="Calibri" w:eastAsia="Times New Roman" w:hAnsi="Calibri" w:cs="Calibri"/>
                <w:color w:val="000000"/>
                <w:sz w:val="16"/>
                <w:szCs w:val="16"/>
                <w:lang w:val="en-US"/>
              </w:rPr>
              <w:t>Lör</w:t>
            </w:r>
            <w:proofErr w:type="spellEnd"/>
            <w:r w:rsidRPr="002F6879">
              <w:rPr>
                <w:rFonts w:ascii="Calibri" w:eastAsia="Times New Roman" w:hAnsi="Calibri" w:cs="Calibri"/>
                <w:color w:val="000000"/>
                <w:sz w:val="16"/>
                <w:szCs w:val="16"/>
                <w:lang w:val="en-US"/>
              </w:rPr>
              <w:t xml:space="preserve"> 2020-12-05</w:t>
            </w:r>
          </w:p>
        </w:tc>
        <w:tc>
          <w:tcPr>
            <w:tcW w:w="273" w:type="pct"/>
            <w:hideMark/>
          </w:tcPr>
          <w:p w:rsidR="00F77E7A" w:rsidRPr="002F6879"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2F6879">
              <w:rPr>
                <w:rFonts w:ascii="Calibri" w:eastAsia="Times New Roman" w:hAnsi="Calibri" w:cs="Calibri"/>
                <w:color w:val="000000"/>
                <w:sz w:val="16"/>
                <w:szCs w:val="16"/>
                <w:lang w:val="en-US"/>
              </w:rPr>
              <w:t>Sön</w:t>
            </w:r>
            <w:proofErr w:type="spellEnd"/>
            <w:r w:rsidRPr="002F6879">
              <w:rPr>
                <w:rFonts w:ascii="Calibri" w:eastAsia="Times New Roman" w:hAnsi="Calibri" w:cs="Calibri"/>
                <w:color w:val="000000"/>
                <w:sz w:val="16"/>
                <w:szCs w:val="16"/>
                <w:lang w:val="en-US"/>
              </w:rPr>
              <w:t xml:space="preserve"> 2020-12-06</w:t>
            </w:r>
          </w:p>
        </w:tc>
        <w:tc>
          <w:tcPr>
            <w:tcW w:w="273" w:type="pct"/>
            <w:hideMark/>
          </w:tcPr>
          <w:p w:rsidR="00F77E7A" w:rsidRPr="002F6879"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2F6879">
              <w:rPr>
                <w:rFonts w:ascii="Calibri" w:eastAsia="Times New Roman" w:hAnsi="Calibri" w:cs="Calibri"/>
                <w:color w:val="000000"/>
                <w:sz w:val="16"/>
                <w:szCs w:val="16"/>
                <w:lang w:val="en-US"/>
              </w:rPr>
              <w:t>Mån</w:t>
            </w:r>
            <w:proofErr w:type="spellEnd"/>
            <w:r w:rsidRPr="002F6879">
              <w:rPr>
                <w:rFonts w:ascii="Calibri" w:eastAsia="Times New Roman" w:hAnsi="Calibri" w:cs="Calibri"/>
                <w:color w:val="000000"/>
                <w:sz w:val="16"/>
                <w:szCs w:val="16"/>
                <w:lang w:val="en-US"/>
              </w:rPr>
              <w:t xml:space="preserve"> 2020-12-07</w:t>
            </w:r>
          </w:p>
        </w:tc>
        <w:tc>
          <w:tcPr>
            <w:tcW w:w="273" w:type="pct"/>
            <w:hideMark/>
          </w:tcPr>
          <w:p w:rsidR="00F77E7A" w:rsidRPr="002F6879"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2F6879">
              <w:rPr>
                <w:rFonts w:ascii="Calibri" w:eastAsia="Times New Roman" w:hAnsi="Calibri" w:cs="Calibri"/>
                <w:color w:val="000000"/>
                <w:sz w:val="16"/>
                <w:szCs w:val="16"/>
                <w:lang w:val="en-US"/>
              </w:rPr>
              <w:t>Annandag</w:t>
            </w:r>
            <w:proofErr w:type="spellEnd"/>
            <w:r w:rsidRPr="002F6879">
              <w:rPr>
                <w:rFonts w:ascii="Calibri" w:eastAsia="Times New Roman" w:hAnsi="Calibri" w:cs="Calibri"/>
                <w:color w:val="000000"/>
                <w:sz w:val="16"/>
                <w:szCs w:val="16"/>
                <w:lang w:val="en-US"/>
              </w:rPr>
              <w:t xml:space="preserve"> </w:t>
            </w:r>
            <w:proofErr w:type="spellStart"/>
            <w:r w:rsidRPr="002F6879">
              <w:rPr>
                <w:rFonts w:ascii="Calibri" w:eastAsia="Times New Roman" w:hAnsi="Calibri" w:cs="Calibri"/>
                <w:color w:val="000000"/>
                <w:sz w:val="16"/>
                <w:szCs w:val="16"/>
                <w:lang w:val="en-US"/>
              </w:rPr>
              <w:t>jul</w:t>
            </w:r>
            <w:proofErr w:type="spellEnd"/>
            <w:r w:rsidRPr="002F6879">
              <w:rPr>
                <w:rFonts w:ascii="Calibri" w:eastAsia="Times New Roman" w:hAnsi="Calibri" w:cs="Calibri"/>
                <w:color w:val="000000"/>
                <w:sz w:val="16"/>
                <w:szCs w:val="16"/>
                <w:lang w:val="en-US"/>
              </w:rPr>
              <w:t xml:space="preserve"> </w:t>
            </w:r>
          </w:p>
        </w:tc>
        <w:tc>
          <w:tcPr>
            <w:tcW w:w="273" w:type="pct"/>
            <w:hideMark/>
          </w:tcPr>
          <w:p w:rsidR="00F77E7A" w:rsidRPr="002F6879"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2020-12-27</w:t>
            </w:r>
          </w:p>
        </w:tc>
        <w:tc>
          <w:tcPr>
            <w:tcW w:w="273" w:type="pct"/>
            <w:hideMark/>
          </w:tcPr>
          <w:p w:rsidR="00F77E7A" w:rsidRPr="002F6879"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2F6879">
              <w:rPr>
                <w:rFonts w:ascii="Calibri" w:eastAsia="Times New Roman" w:hAnsi="Calibri" w:cs="Calibri"/>
                <w:color w:val="000000"/>
                <w:sz w:val="16"/>
                <w:szCs w:val="16"/>
                <w:lang w:val="en-US"/>
              </w:rPr>
              <w:t>Nyårsdagen</w:t>
            </w:r>
            <w:proofErr w:type="spellEnd"/>
          </w:p>
        </w:tc>
        <w:tc>
          <w:tcPr>
            <w:tcW w:w="273" w:type="pct"/>
            <w:hideMark/>
          </w:tcPr>
          <w:p w:rsidR="00F77E7A" w:rsidRPr="002F6879"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2021-01-02</w:t>
            </w:r>
          </w:p>
        </w:tc>
      </w:tr>
      <w:tr w:rsidR="00F77E7A" w:rsidRPr="002F6879" w:rsidTr="00F77E7A">
        <w:trPr>
          <w:trHeight w:val="302"/>
        </w:trPr>
        <w:tc>
          <w:tcPr>
            <w:cnfStyle w:val="001000000000" w:firstRow="0" w:lastRow="0" w:firstColumn="1" w:lastColumn="0" w:oddVBand="0" w:evenVBand="0" w:oddHBand="0" w:evenHBand="0" w:firstRowFirstColumn="0" w:firstRowLastColumn="0" w:lastRowFirstColumn="0" w:lastRowLastColumn="0"/>
            <w:tcW w:w="368" w:type="pct"/>
            <w:vMerge w:val="restart"/>
            <w:vAlign w:val="center"/>
            <w:hideMark/>
          </w:tcPr>
          <w:p w:rsidR="00F77E7A" w:rsidRPr="002F6879" w:rsidRDefault="00F77E7A" w:rsidP="00F77E7A">
            <w:pPr>
              <w:jc w:val="center"/>
              <w:rPr>
                <w:rFonts w:ascii="Calibri" w:eastAsia="Times New Roman" w:hAnsi="Calibri" w:cs="Calibri"/>
                <w:color w:val="000000"/>
                <w:sz w:val="16"/>
                <w:szCs w:val="16"/>
              </w:rPr>
            </w:pPr>
            <w:r w:rsidRPr="002F6879">
              <w:rPr>
                <w:rFonts w:ascii="Calibri" w:eastAsia="Times New Roman" w:hAnsi="Calibri" w:cs="Calibri"/>
                <w:color w:val="000000"/>
                <w:sz w:val="16"/>
                <w:szCs w:val="16"/>
              </w:rPr>
              <w:t>Total halt (mg) per 1000 inv. &amp; 24 h</w:t>
            </w:r>
          </w:p>
        </w:tc>
        <w:tc>
          <w:tcPr>
            <w:tcW w:w="808" w:type="pct"/>
            <w:noWrap/>
            <w:hideMark/>
          </w:tcPr>
          <w:p w:rsidR="00F77E7A" w:rsidRPr="002F6879"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Cannabis (THCA-</w:t>
            </w:r>
            <w:proofErr w:type="spellStart"/>
            <w:r w:rsidRPr="002F6879">
              <w:rPr>
                <w:rFonts w:ascii="Calibri" w:eastAsia="Times New Roman" w:hAnsi="Calibri" w:cs="Calibri"/>
                <w:color w:val="000000"/>
                <w:sz w:val="16"/>
                <w:szCs w:val="16"/>
                <w:lang w:val="en-US"/>
              </w:rPr>
              <w:t>metabolit</w:t>
            </w:r>
            <w:proofErr w:type="spellEnd"/>
            <w:r w:rsidRPr="002F6879">
              <w:rPr>
                <w:rFonts w:ascii="Calibri" w:eastAsia="Times New Roman" w:hAnsi="Calibri" w:cs="Calibri"/>
                <w:color w:val="000000"/>
                <w:sz w:val="16"/>
                <w:szCs w:val="16"/>
                <w:lang w:val="en-US"/>
              </w:rPr>
              <w:t>)</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21,1</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19,8</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17,6</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23,4</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21,6</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14,5</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18</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11,1</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18,5</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17,7</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13,5</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8,8</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10,9</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10</w:t>
            </w:r>
          </w:p>
        </w:tc>
      </w:tr>
      <w:tr w:rsidR="00F77E7A" w:rsidRPr="002F6879" w:rsidTr="00F77E7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8" w:type="pct"/>
            <w:vMerge/>
            <w:hideMark/>
          </w:tcPr>
          <w:p w:rsidR="00F77E7A" w:rsidRPr="002F6879" w:rsidRDefault="00F77E7A" w:rsidP="00F77E7A">
            <w:pPr>
              <w:rPr>
                <w:rFonts w:ascii="Calibri" w:eastAsia="Times New Roman" w:hAnsi="Calibri" w:cs="Calibri"/>
                <w:color w:val="000000"/>
                <w:sz w:val="16"/>
                <w:szCs w:val="16"/>
                <w:lang w:val="en-US"/>
              </w:rPr>
            </w:pPr>
          </w:p>
        </w:tc>
        <w:tc>
          <w:tcPr>
            <w:tcW w:w="808" w:type="pct"/>
            <w:noWrap/>
            <w:hideMark/>
          </w:tcPr>
          <w:p w:rsidR="00F77E7A" w:rsidRPr="002F6879"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2F6879">
              <w:rPr>
                <w:rFonts w:ascii="Calibri" w:eastAsia="Times New Roman" w:hAnsi="Calibri" w:cs="Calibri"/>
                <w:color w:val="000000"/>
                <w:sz w:val="16"/>
                <w:szCs w:val="16"/>
                <w:lang w:val="en-US"/>
              </w:rPr>
              <w:t>Kokain</w:t>
            </w:r>
            <w:proofErr w:type="spellEnd"/>
            <w:r w:rsidRPr="002F6879">
              <w:rPr>
                <w:rFonts w:ascii="Calibri" w:eastAsia="Times New Roman" w:hAnsi="Calibri" w:cs="Calibri"/>
                <w:color w:val="000000"/>
                <w:sz w:val="16"/>
                <w:szCs w:val="16"/>
                <w:lang w:val="en-US"/>
              </w:rPr>
              <w:t xml:space="preserve"> *</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33,5</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32,2</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22,3</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12,1</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4,4</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11,9</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9</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35,1</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31,1</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14,1</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27</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27,5</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33,9</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47,3</w:t>
            </w:r>
          </w:p>
        </w:tc>
      </w:tr>
      <w:tr w:rsidR="00F77E7A" w:rsidRPr="002F6879" w:rsidTr="00F77E7A">
        <w:trPr>
          <w:trHeight w:val="302"/>
        </w:trPr>
        <w:tc>
          <w:tcPr>
            <w:cnfStyle w:val="001000000000" w:firstRow="0" w:lastRow="0" w:firstColumn="1" w:lastColumn="0" w:oddVBand="0" w:evenVBand="0" w:oddHBand="0" w:evenHBand="0" w:firstRowFirstColumn="0" w:firstRowLastColumn="0" w:lastRowFirstColumn="0" w:lastRowLastColumn="0"/>
            <w:tcW w:w="368" w:type="pct"/>
            <w:vMerge/>
            <w:hideMark/>
          </w:tcPr>
          <w:p w:rsidR="00F77E7A" w:rsidRPr="002F6879" w:rsidRDefault="00F77E7A" w:rsidP="00F77E7A">
            <w:pPr>
              <w:rPr>
                <w:rFonts w:ascii="Calibri" w:eastAsia="Times New Roman" w:hAnsi="Calibri" w:cs="Calibri"/>
                <w:color w:val="000000"/>
                <w:sz w:val="16"/>
                <w:szCs w:val="16"/>
                <w:lang w:val="en-US"/>
              </w:rPr>
            </w:pPr>
          </w:p>
        </w:tc>
        <w:tc>
          <w:tcPr>
            <w:tcW w:w="808" w:type="pct"/>
            <w:noWrap/>
            <w:hideMark/>
          </w:tcPr>
          <w:p w:rsidR="00F77E7A" w:rsidRPr="002F6879"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2F6879">
              <w:rPr>
                <w:rFonts w:ascii="Calibri" w:eastAsia="Times New Roman" w:hAnsi="Calibri" w:cs="Calibri"/>
                <w:color w:val="000000"/>
                <w:sz w:val="16"/>
                <w:szCs w:val="16"/>
                <w:lang w:val="en-US"/>
              </w:rPr>
              <w:t>Bensoylekgonin</w:t>
            </w:r>
            <w:proofErr w:type="spellEnd"/>
            <w:r w:rsidRPr="002F6879">
              <w:rPr>
                <w:rFonts w:ascii="Calibri" w:eastAsia="Times New Roman" w:hAnsi="Calibri" w:cs="Calibri"/>
                <w:color w:val="000000"/>
                <w:sz w:val="16"/>
                <w:szCs w:val="16"/>
                <w:lang w:val="en-US"/>
              </w:rPr>
              <w:t xml:space="preserve"> (</w:t>
            </w:r>
            <w:proofErr w:type="spellStart"/>
            <w:r w:rsidRPr="002F6879">
              <w:rPr>
                <w:rFonts w:ascii="Calibri" w:eastAsia="Times New Roman" w:hAnsi="Calibri" w:cs="Calibri"/>
                <w:color w:val="000000"/>
                <w:sz w:val="16"/>
                <w:szCs w:val="16"/>
                <w:lang w:val="en-US"/>
              </w:rPr>
              <w:t>BzE</w:t>
            </w:r>
            <w:proofErr w:type="spellEnd"/>
            <w:r w:rsidRPr="002F6879">
              <w:rPr>
                <w:rFonts w:ascii="Calibri" w:eastAsia="Times New Roman" w:hAnsi="Calibri" w:cs="Calibri"/>
                <w:color w:val="000000"/>
                <w:sz w:val="16"/>
                <w:szCs w:val="16"/>
                <w:lang w:val="en-US"/>
              </w:rPr>
              <w:t>)*</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82,8</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73,5</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51,7</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21,3</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6,9</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24,6</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14,7</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41,4</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59,7</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71,2</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55,2</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57,8</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57,5</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107,5</w:t>
            </w:r>
          </w:p>
        </w:tc>
      </w:tr>
      <w:tr w:rsidR="00F77E7A" w:rsidRPr="002F6879" w:rsidTr="00F77E7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8" w:type="pct"/>
            <w:vMerge/>
            <w:hideMark/>
          </w:tcPr>
          <w:p w:rsidR="00F77E7A" w:rsidRPr="002F6879" w:rsidRDefault="00F77E7A" w:rsidP="00F77E7A">
            <w:pPr>
              <w:rPr>
                <w:rFonts w:ascii="Calibri" w:eastAsia="Times New Roman" w:hAnsi="Calibri" w:cs="Calibri"/>
                <w:color w:val="000000"/>
                <w:sz w:val="16"/>
                <w:szCs w:val="16"/>
                <w:lang w:val="en-US"/>
              </w:rPr>
            </w:pPr>
          </w:p>
        </w:tc>
        <w:tc>
          <w:tcPr>
            <w:tcW w:w="808" w:type="pct"/>
            <w:noWrap/>
            <w:hideMark/>
          </w:tcPr>
          <w:p w:rsidR="00F77E7A" w:rsidRPr="002F6879"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2F6879">
              <w:rPr>
                <w:rFonts w:ascii="Calibri" w:eastAsia="Times New Roman" w:hAnsi="Calibri" w:cs="Calibri"/>
                <w:color w:val="000000"/>
                <w:sz w:val="16"/>
                <w:szCs w:val="16"/>
                <w:lang w:val="en-US"/>
              </w:rPr>
              <w:t>Kokain</w:t>
            </w:r>
            <w:proofErr w:type="spellEnd"/>
            <w:r w:rsidRPr="002F6879">
              <w:rPr>
                <w:rFonts w:ascii="Calibri" w:eastAsia="Times New Roman" w:hAnsi="Calibri" w:cs="Calibri"/>
                <w:color w:val="000000"/>
                <w:sz w:val="16"/>
                <w:szCs w:val="16"/>
                <w:lang w:val="en-US"/>
              </w:rPr>
              <w:t xml:space="preserve"> (+ </w:t>
            </w:r>
            <w:proofErr w:type="spellStart"/>
            <w:r w:rsidRPr="002F6879">
              <w:rPr>
                <w:rFonts w:ascii="Calibri" w:eastAsia="Times New Roman" w:hAnsi="Calibri" w:cs="Calibri"/>
                <w:color w:val="000000"/>
                <w:sz w:val="16"/>
                <w:szCs w:val="16"/>
                <w:lang w:val="en-US"/>
              </w:rPr>
              <w:t>metabolit</w:t>
            </w:r>
            <w:proofErr w:type="spellEnd"/>
            <w:r w:rsidRPr="002F6879">
              <w:rPr>
                <w:rFonts w:ascii="Calibri" w:eastAsia="Times New Roman" w:hAnsi="Calibri" w:cs="Calibri"/>
                <w:color w:val="000000"/>
                <w:sz w:val="16"/>
                <w:szCs w:val="16"/>
                <w:lang w:val="en-US"/>
              </w:rPr>
              <w:t xml:space="preserve"> </w:t>
            </w:r>
            <w:proofErr w:type="spellStart"/>
            <w:r w:rsidRPr="002F6879">
              <w:rPr>
                <w:rFonts w:ascii="Calibri" w:eastAsia="Times New Roman" w:hAnsi="Calibri" w:cs="Calibri"/>
                <w:color w:val="000000"/>
                <w:sz w:val="16"/>
                <w:szCs w:val="16"/>
                <w:lang w:val="en-US"/>
              </w:rPr>
              <w:t>BzE</w:t>
            </w:r>
            <w:proofErr w:type="spellEnd"/>
            <w:r w:rsidRPr="002F6879">
              <w:rPr>
                <w:rFonts w:ascii="Calibri" w:eastAsia="Times New Roman" w:hAnsi="Calibri" w:cs="Calibri"/>
                <w:color w:val="000000"/>
                <w:sz w:val="16"/>
                <w:szCs w:val="16"/>
                <w:lang w:val="en-US"/>
              </w:rPr>
              <w:t>)</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116,2</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105,7</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74</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33,4</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11,3</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36,6</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23,7</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76,5</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90,9</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85,3</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82,2</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85,4</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91,4</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154,8</w:t>
            </w:r>
          </w:p>
        </w:tc>
      </w:tr>
      <w:tr w:rsidR="00F77E7A" w:rsidRPr="002F6879" w:rsidTr="00F77E7A">
        <w:trPr>
          <w:trHeight w:val="302"/>
        </w:trPr>
        <w:tc>
          <w:tcPr>
            <w:cnfStyle w:val="001000000000" w:firstRow="0" w:lastRow="0" w:firstColumn="1" w:lastColumn="0" w:oddVBand="0" w:evenVBand="0" w:oddHBand="0" w:evenHBand="0" w:firstRowFirstColumn="0" w:firstRowLastColumn="0" w:lastRowFirstColumn="0" w:lastRowLastColumn="0"/>
            <w:tcW w:w="368" w:type="pct"/>
            <w:vMerge/>
            <w:hideMark/>
          </w:tcPr>
          <w:p w:rsidR="00F77E7A" w:rsidRPr="002F6879" w:rsidRDefault="00F77E7A" w:rsidP="00F77E7A">
            <w:pPr>
              <w:rPr>
                <w:rFonts w:ascii="Calibri" w:eastAsia="Times New Roman" w:hAnsi="Calibri" w:cs="Calibri"/>
                <w:color w:val="000000"/>
                <w:sz w:val="16"/>
                <w:szCs w:val="16"/>
                <w:lang w:val="en-US"/>
              </w:rPr>
            </w:pPr>
          </w:p>
        </w:tc>
        <w:tc>
          <w:tcPr>
            <w:tcW w:w="808" w:type="pct"/>
            <w:noWrap/>
            <w:hideMark/>
          </w:tcPr>
          <w:p w:rsidR="00F77E7A" w:rsidRPr="002F6879"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2F6879">
              <w:rPr>
                <w:rFonts w:ascii="Calibri" w:eastAsia="Times New Roman" w:hAnsi="Calibri" w:cs="Calibri"/>
                <w:color w:val="000000"/>
                <w:sz w:val="16"/>
                <w:szCs w:val="16"/>
                <w:lang w:val="en-US"/>
              </w:rPr>
              <w:t>Amfetamin</w:t>
            </w:r>
            <w:proofErr w:type="spellEnd"/>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97,2</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107,5</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88,4</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130</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120,1</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111,8</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113</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140,7</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140,3</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170,9</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135</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97,3</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137,6</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148,3</w:t>
            </w:r>
          </w:p>
        </w:tc>
      </w:tr>
      <w:tr w:rsidR="00F77E7A" w:rsidRPr="002F6879" w:rsidTr="00F77E7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8" w:type="pct"/>
            <w:vMerge/>
            <w:hideMark/>
          </w:tcPr>
          <w:p w:rsidR="00F77E7A" w:rsidRPr="002F6879" w:rsidRDefault="00F77E7A" w:rsidP="00F77E7A">
            <w:pPr>
              <w:rPr>
                <w:rFonts w:ascii="Calibri" w:eastAsia="Times New Roman" w:hAnsi="Calibri" w:cs="Calibri"/>
                <w:color w:val="000000"/>
                <w:sz w:val="16"/>
                <w:szCs w:val="16"/>
                <w:lang w:val="en-US"/>
              </w:rPr>
            </w:pPr>
          </w:p>
        </w:tc>
        <w:tc>
          <w:tcPr>
            <w:tcW w:w="808" w:type="pct"/>
            <w:noWrap/>
            <w:hideMark/>
          </w:tcPr>
          <w:p w:rsidR="00F77E7A" w:rsidRPr="002F6879"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2F6879">
              <w:rPr>
                <w:rFonts w:ascii="Calibri" w:eastAsia="Times New Roman" w:hAnsi="Calibri" w:cs="Calibri"/>
                <w:color w:val="000000"/>
                <w:sz w:val="16"/>
                <w:szCs w:val="16"/>
                <w:lang w:val="en-US"/>
              </w:rPr>
              <w:t>Metamfetamin</w:t>
            </w:r>
            <w:proofErr w:type="spellEnd"/>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1,3</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0,8</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1,6</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1,8</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3,2</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3,3</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2</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1,8</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2,2</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6,7</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0,4</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0,8</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0,5</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0,4</w:t>
            </w:r>
          </w:p>
        </w:tc>
      </w:tr>
      <w:tr w:rsidR="00F77E7A" w:rsidRPr="002F6879" w:rsidTr="00F77E7A">
        <w:trPr>
          <w:trHeight w:val="302"/>
        </w:trPr>
        <w:tc>
          <w:tcPr>
            <w:cnfStyle w:val="001000000000" w:firstRow="0" w:lastRow="0" w:firstColumn="1" w:lastColumn="0" w:oddVBand="0" w:evenVBand="0" w:oddHBand="0" w:evenHBand="0" w:firstRowFirstColumn="0" w:firstRowLastColumn="0" w:lastRowFirstColumn="0" w:lastRowLastColumn="0"/>
            <w:tcW w:w="368" w:type="pct"/>
            <w:vMerge/>
            <w:hideMark/>
          </w:tcPr>
          <w:p w:rsidR="00F77E7A" w:rsidRPr="002F6879" w:rsidRDefault="00F77E7A" w:rsidP="00F77E7A">
            <w:pPr>
              <w:rPr>
                <w:rFonts w:ascii="Calibri" w:eastAsia="Times New Roman" w:hAnsi="Calibri" w:cs="Calibri"/>
                <w:color w:val="000000"/>
                <w:sz w:val="16"/>
                <w:szCs w:val="16"/>
                <w:lang w:val="en-US"/>
              </w:rPr>
            </w:pPr>
          </w:p>
        </w:tc>
        <w:tc>
          <w:tcPr>
            <w:tcW w:w="808" w:type="pct"/>
            <w:noWrap/>
            <w:hideMark/>
          </w:tcPr>
          <w:p w:rsidR="00F77E7A" w:rsidRPr="002F6879"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2F6879">
              <w:rPr>
                <w:rFonts w:ascii="Calibri" w:eastAsia="Times New Roman" w:hAnsi="Calibri" w:cs="Calibri"/>
                <w:color w:val="000000"/>
                <w:sz w:val="16"/>
                <w:szCs w:val="16"/>
                <w:lang w:val="en-US"/>
              </w:rPr>
              <w:t>Amfetamin</w:t>
            </w:r>
            <w:proofErr w:type="spellEnd"/>
            <w:r w:rsidRPr="002F6879">
              <w:rPr>
                <w:rFonts w:ascii="Calibri" w:eastAsia="Times New Roman" w:hAnsi="Calibri" w:cs="Calibri"/>
                <w:color w:val="000000"/>
                <w:sz w:val="16"/>
                <w:szCs w:val="16"/>
                <w:lang w:val="en-US"/>
              </w:rPr>
              <w:t xml:space="preserve"> (+ </w:t>
            </w:r>
            <w:proofErr w:type="spellStart"/>
            <w:r w:rsidRPr="002F6879">
              <w:rPr>
                <w:rFonts w:ascii="Calibri" w:eastAsia="Times New Roman" w:hAnsi="Calibri" w:cs="Calibri"/>
                <w:color w:val="000000"/>
                <w:sz w:val="16"/>
                <w:szCs w:val="16"/>
                <w:lang w:val="en-US"/>
              </w:rPr>
              <w:t>metamfetamin</w:t>
            </w:r>
            <w:proofErr w:type="spellEnd"/>
            <w:r w:rsidRPr="002F6879">
              <w:rPr>
                <w:rFonts w:ascii="Calibri" w:eastAsia="Times New Roman" w:hAnsi="Calibri" w:cs="Calibri"/>
                <w:color w:val="000000"/>
                <w:sz w:val="16"/>
                <w:szCs w:val="16"/>
                <w:lang w:val="en-US"/>
              </w:rPr>
              <w:t>)</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98,6</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108,3</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90</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131,9</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123,2</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115,1</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115,1</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142,4</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142,5</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177,6</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135,4</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98,1</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138</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148,7</w:t>
            </w:r>
          </w:p>
        </w:tc>
      </w:tr>
      <w:tr w:rsidR="00F77E7A" w:rsidRPr="002F6879" w:rsidTr="00F77E7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8" w:type="pct"/>
            <w:vMerge/>
            <w:hideMark/>
          </w:tcPr>
          <w:p w:rsidR="00F77E7A" w:rsidRPr="002F6879" w:rsidRDefault="00F77E7A" w:rsidP="00F77E7A">
            <w:pPr>
              <w:rPr>
                <w:rFonts w:ascii="Calibri" w:eastAsia="Times New Roman" w:hAnsi="Calibri" w:cs="Calibri"/>
                <w:color w:val="000000"/>
                <w:sz w:val="16"/>
                <w:szCs w:val="16"/>
                <w:lang w:val="en-US"/>
              </w:rPr>
            </w:pPr>
          </w:p>
        </w:tc>
        <w:tc>
          <w:tcPr>
            <w:tcW w:w="808" w:type="pct"/>
            <w:noWrap/>
            <w:hideMark/>
          </w:tcPr>
          <w:p w:rsidR="00F77E7A" w:rsidRPr="002F6879"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MDMA*</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9,1</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10</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8,1</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6,1</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3,1</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4,8</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9,2</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10,7</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22,4</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26,4</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17,4</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17,6</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28,5</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49,4</w:t>
            </w:r>
          </w:p>
        </w:tc>
      </w:tr>
      <w:tr w:rsidR="00F77E7A" w:rsidRPr="002F6879" w:rsidTr="00F77E7A">
        <w:trPr>
          <w:trHeight w:val="302"/>
        </w:trPr>
        <w:tc>
          <w:tcPr>
            <w:cnfStyle w:val="001000000000" w:firstRow="0" w:lastRow="0" w:firstColumn="1" w:lastColumn="0" w:oddVBand="0" w:evenVBand="0" w:oddHBand="0" w:evenHBand="0" w:firstRowFirstColumn="0" w:firstRowLastColumn="0" w:lastRowFirstColumn="0" w:lastRowLastColumn="0"/>
            <w:tcW w:w="368" w:type="pct"/>
            <w:vMerge/>
            <w:hideMark/>
          </w:tcPr>
          <w:p w:rsidR="00F77E7A" w:rsidRPr="002F6879" w:rsidRDefault="00F77E7A" w:rsidP="00F77E7A">
            <w:pPr>
              <w:rPr>
                <w:rFonts w:ascii="Calibri" w:eastAsia="Times New Roman" w:hAnsi="Calibri" w:cs="Calibri"/>
                <w:color w:val="000000"/>
                <w:sz w:val="16"/>
                <w:szCs w:val="16"/>
                <w:lang w:val="en-US"/>
              </w:rPr>
            </w:pPr>
          </w:p>
        </w:tc>
        <w:tc>
          <w:tcPr>
            <w:tcW w:w="808" w:type="pct"/>
            <w:noWrap/>
            <w:hideMark/>
          </w:tcPr>
          <w:p w:rsidR="00F77E7A" w:rsidRPr="002F6879"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Tramadol*</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149,8</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162,4</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154,3</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146,6</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132,6</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126,7</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135,5</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169,2</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164,1</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155,2</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144,6</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188,9</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115</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127</w:t>
            </w:r>
          </w:p>
        </w:tc>
      </w:tr>
      <w:tr w:rsidR="00F77E7A" w:rsidRPr="002F6879" w:rsidTr="00F77E7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8" w:type="pct"/>
            <w:vMerge/>
            <w:hideMark/>
          </w:tcPr>
          <w:p w:rsidR="00F77E7A" w:rsidRPr="002F6879" w:rsidRDefault="00F77E7A" w:rsidP="00F77E7A">
            <w:pPr>
              <w:rPr>
                <w:rFonts w:ascii="Calibri" w:eastAsia="Times New Roman" w:hAnsi="Calibri" w:cs="Calibri"/>
                <w:color w:val="000000"/>
                <w:sz w:val="16"/>
                <w:szCs w:val="16"/>
                <w:lang w:val="en-US"/>
              </w:rPr>
            </w:pPr>
          </w:p>
        </w:tc>
        <w:tc>
          <w:tcPr>
            <w:tcW w:w="808" w:type="pct"/>
            <w:noWrap/>
            <w:hideMark/>
          </w:tcPr>
          <w:p w:rsidR="00F77E7A" w:rsidRPr="002F6879"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ODM-Tramadol (</w:t>
            </w:r>
            <w:proofErr w:type="spellStart"/>
            <w:r w:rsidRPr="002F6879">
              <w:rPr>
                <w:rFonts w:ascii="Calibri" w:eastAsia="Times New Roman" w:hAnsi="Calibri" w:cs="Calibri"/>
                <w:color w:val="000000"/>
                <w:sz w:val="16"/>
                <w:szCs w:val="16"/>
                <w:lang w:val="en-US"/>
              </w:rPr>
              <w:t>metabolit</w:t>
            </w:r>
            <w:proofErr w:type="spellEnd"/>
            <w:r w:rsidRPr="002F6879">
              <w:rPr>
                <w:rFonts w:ascii="Calibri" w:eastAsia="Times New Roman" w:hAnsi="Calibri" w:cs="Calibri"/>
                <w:color w:val="000000"/>
                <w:sz w:val="16"/>
                <w:szCs w:val="16"/>
                <w:lang w:val="en-US"/>
              </w:rPr>
              <w:t>)*</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110,7</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134,6</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113</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106,8</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105</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96,4</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102,4</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118,4</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114</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119,7</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119,6</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103,3</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107,7</w:t>
            </w:r>
          </w:p>
        </w:tc>
        <w:tc>
          <w:tcPr>
            <w:tcW w:w="273" w:type="pct"/>
            <w:noWrap/>
            <w:hideMark/>
          </w:tcPr>
          <w:p w:rsidR="00F77E7A" w:rsidRPr="002F6879"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91,9</w:t>
            </w:r>
          </w:p>
        </w:tc>
      </w:tr>
      <w:tr w:rsidR="00F77E7A" w:rsidRPr="002F6879" w:rsidTr="00F77E7A">
        <w:trPr>
          <w:trHeight w:val="302"/>
        </w:trPr>
        <w:tc>
          <w:tcPr>
            <w:cnfStyle w:val="001000000000" w:firstRow="0" w:lastRow="0" w:firstColumn="1" w:lastColumn="0" w:oddVBand="0" w:evenVBand="0" w:oddHBand="0" w:evenHBand="0" w:firstRowFirstColumn="0" w:firstRowLastColumn="0" w:lastRowFirstColumn="0" w:lastRowLastColumn="0"/>
            <w:tcW w:w="368" w:type="pct"/>
            <w:vMerge/>
            <w:hideMark/>
          </w:tcPr>
          <w:p w:rsidR="00F77E7A" w:rsidRPr="002F6879" w:rsidRDefault="00F77E7A" w:rsidP="00F77E7A">
            <w:pPr>
              <w:rPr>
                <w:rFonts w:ascii="Calibri" w:eastAsia="Times New Roman" w:hAnsi="Calibri" w:cs="Calibri"/>
                <w:color w:val="000000"/>
                <w:sz w:val="16"/>
                <w:szCs w:val="16"/>
                <w:lang w:val="en-US"/>
              </w:rPr>
            </w:pPr>
          </w:p>
        </w:tc>
        <w:tc>
          <w:tcPr>
            <w:tcW w:w="808" w:type="pct"/>
            <w:noWrap/>
            <w:hideMark/>
          </w:tcPr>
          <w:p w:rsidR="00F77E7A" w:rsidRPr="002F6879"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6-MAM (Heroin-</w:t>
            </w:r>
            <w:proofErr w:type="spellStart"/>
            <w:r w:rsidRPr="002F6879">
              <w:rPr>
                <w:rFonts w:ascii="Calibri" w:eastAsia="Times New Roman" w:hAnsi="Calibri" w:cs="Calibri"/>
                <w:color w:val="000000"/>
                <w:sz w:val="16"/>
                <w:szCs w:val="16"/>
                <w:lang w:val="en-US"/>
              </w:rPr>
              <w:t>metabolit</w:t>
            </w:r>
            <w:proofErr w:type="spellEnd"/>
            <w:r w:rsidRPr="002F6879">
              <w:rPr>
                <w:rFonts w:ascii="Calibri" w:eastAsia="Times New Roman" w:hAnsi="Calibri" w:cs="Calibri"/>
                <w:color w:val="000000"/>
                <w:sz w:val="16"/>
                <w:szCs w:val="16"/>
                <w:lang w:val="en-US"/>
              </w:rPr>
              <w:t>)*</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0,5</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0,4</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0,3</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
        </w:tc>
        <w:tc>
          <w:tcPr>
            <w:tcW w:w="273" w:type="pct"/>
            <w:noWrap/>
            <w:hideMark/>
          </w:tcPr>
          <w:p w:rsidR="00F77E7A" w:rsidRPr="002F6879"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73" w:type="pct"/>
            <w:noWrap/>
            <w:hideMark/>
          </w:tcPr>
          <w:p w:rsidR="00F77E7A" w:rsidRPr="002F6879"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73" w:type="pct"/>
            <w:noWrap/>
            <w:hideMark/>
          </w:tcPr>
          <w:p w:rsidR="00F77E7A" w:rsidRPr="002F6879"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73" w:type="pct"/>
            <w:noWrap/>
            <w:hideMark/>
          </w:tcPr>
          <w:p w:rsidR="00F77E7A" w:rsidRPr="002F6879"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73" w:type="pct"/>
            <w:noWrap/>
            <w:hideMark/>
          </w:tcPr>
          <w:p w:rsidR="00F77E7A" w:rsidRPr="002F6879"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1,2</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2F6879">
              <w:rPr>
                <w:rFonts w:ascii="Calibri" w:eastAsia="Times New Roman" w:hAnsi="Calibri" w:cs="Calibri"/>
                <w:color w:val="000000"/>
                <w:sz w:val="16"/>
                <w:szCs w:val="16"/>
                <w:lang w:val="en-US"/>
              </w:rPr>
              <w:t>0,4</w:t>
            </w:r>
          </w:p>
        </w:tc>
        <w:tc>
          <w:tcPr>
            <w:tcW w:w="273" w:type="pct"/>
            <w:noWrap/>
            <w:hideMark/>
          </w:tcPr>
          <w:p w:rsidR="00F77E7A" w:rsidRPr="002F6879"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
        </w:tc>
        <w:tc>
          <w:tcPr>
            <w:tcW w:w="273" w:type="pct"/>
            <w:noWrap/>
            <w:hideMark/>
          </w:tcPr>
          <w:p w:rsidR="00F77E7A" w:rsidRPr="002F6879"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73" w:type="pct"/>
            <w:noWrap/>
            <w:hideMark/>
          </w:tcPr>
          <w:p w:rsidR="00F77E7A" w:rsidRPr="002F6879"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r>
    </w:tbl>
    <w:p w:rsidR="00F77E7A" w:rsidRDefault="00F77E7A" w:rsidP="00F77E7A"/>
    <w:p w:rsidR="00F77E7A" w:rsidRDefault="00F77E7A" w:rsidP="00F77E7A"/>
    <w:p w:rsidR="00F77E7A" w:rsidRPr="002F6879" w:rsidRDefault="00F77E7A" w:rsidP="00F77E7A">
      <w:r>
        <w:rPr>
          <w:noProof/>
          <w:lang w:val="en-US"/>
        </w:rPr>
        <w:lastRenderedPageBreak/>
        <w:drawing>
          <wp:anchor distT="0" distB="0" distL="114300" distR="114300" simplePos="0" relativeHeight="251665408" behindDoc="0" locked="0" layoutInCell="1" allowOverlap="1" wp14:anchorId="0E02480D" wp14:editId="0892DA91">
            <wp:simplePos x="0" y="0"/>
            <wp:positionH relativeFrom="column">
              <wp:posOffset>-283210</wp:posOffset>
            </wp:positionH>
            <wp:positionV relativeFrom="paragraph">
              <wp:posOffset>48260</wp:posOffset>
            </wp:positionV>
            <wp:extent cx="8863965" cy="5467350"/>
            <wp:effectExtent l="0" t="0" r="0" b="0"/>
            <wp:wrapSquare wrapText="bothSides"/>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63965" cy="5467350"/>
                    </a:xfrm>
                    <a:prstGeom prst="rect">
                      <a:avLst/>
                    </a:prstGeom>
                    <a:noFill/>
                  </pic:spPr>
                </pic:pic>
              </a:graphicData>
            </a:graphic>
          </wp:anchor>
        </w:drawing>
      </w:r>
    </w:p>
    <w:p w:rsidR="00F77E7A" w:rsidRDefault="00F77E7A" w:rsidP="00F77E7A">
      <w:pPr>
        <w:pStyle w:val="Rubrik3"/>
        <w:numPr>
          <w:ilvl w:val="0"/>
          <w:numId w:val="0"/>
        </w:numPr>
        <w:ind w:left="737" w:hanging="737"/>
      </w:pPr>
      <w:bookmarkStart w:id="7" w:name="_Toc68690449"/>
      <w:bookmarkStart w:id="8" w:name="_Toc68690494"/>
      <w:bookmarkStart w:id="9" w:name="_Toc68697032"/>
      <w:bookmarkStart w:id="10" w:name="_Toc68698082"/>
      <w:r>
        <w:rPr>
          <w:noProof/>
          <w:lang w:val="en-US"/>
        </w:rPr>
        <w:lastRenderedPageBreak/>
        <w:drawing>
          <wp:inline distT="0" distB="0" distL="0" distR="0" wp14:anchorId="7AEA3053" wp14:editId="054CE335">
            <wp:extent cx="5432753" cy="3288895"/>
            <wp:effectExtent l="0" t="0" r="0" b="698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9102" cy="3298793"/>
                    </a:xfrm>
                    <a:prstGeom prst="rect">
                      <a:avLst/>
                    </a:prstGeom>
                    <a:noFill/>
                  </pic:spPr>
                </pic:pic>
              </a:graphicData>
            </a:graphic>
          </wp:inline>
        </w:drawing>
      </w:r>
      <w:bookmarkEnd w:id="7"/>
      <w:bookmarkEnd w:id="8"/>
      <w:bookmarkEnd w:id="9"/>
      <w:bookmarkEnd w:id="10"/>
    </w:p>
    <w:p w:rsidR="00F77E7A" w:rsidRDefault="00F77E7A" w:rsidP="00F77E7A">
      <w:pPr>
        <w:pStyle w:val="Rubrik3"/>
        <w:numPr>
          <w:ilvl w:val="0"/>
          <w:numId w:val="0"/>
        </w:numPr>
        <w:ind w:left="737" w:firstLine="703"/>
      </w:pPr>
    </w:p>
    <w:p w:rsidR="00F77E7A" w:rsidRDefault="00F77E7A" w:rsidP="00F77E7A"/>
    <w:p w:rsidR="00F77E7A" w:rsidRDefault="00F77E7A" w:rsidP="00F77E7A"/>
    <w:p w:rsidR="00F77E7A" w:rsidRDefault="00F77E7A" w:rsidP="00F77E7A"/>
    <w:p w:rsidR="00F77E7A" w:rsidRDefault="00F77E7A" w:rsidP="00F77E7A"/>
    <w:p w:rsidR="00F77E7A" w:rsidRDefault="00F77E7A" w:rsidP="00F77E7A"/>
    <w:p w:rsidR="00F4356C" w:rsidRDefault="00F4356C" w:rsidP="00F77E7A"/>
    <w:p w:rsidR="00F4356C" w:rsidRDefault="00F4356C" w:rsidP="00F77E7A"/>
    <w:p w:rsidR="00F77E7A" w:rsidRPr="00F77E7A" w:rsidRDefault="00F77E7A" w:rsidP="00F77E7A"/>
    <w:p w:rsidR="00F77E7A" w:rsidRDefault="00F77E7A" w:rsidP="00F77E7A">
      <w:pPr>
        <w:pStyle w:val="Rubrik3"/>
      </w:pPr>
      <w:bookmarkStart w:id="11" w:name="_Toc68698083"/>
      <w:r>
        <w:lastRenderedPageBreak/>
        <w:t>Resultat från 2020 i totalt antal doser</w:t>
      </w:r>
      <w:bookmarkEnd w:id="11"/>
      <w:r>
        <w:t xml:space="preserve"> </w:t>
      </w:r>
    </w:p>
    <w:p w:rsidR="00F77E7A" w:rsidRDefault="00F77E7A" w:rsidP="00F77E7A"/>
    <w:tbl>
      <w:tblPr>
        <w:tblStyle w:val="Oformateradtabell1"/>
        <w:tblW w:w="5138" w:type="pct"/>
        <w:tblLayout w:type="fixed"/>
        <w:tblLook w:val="04A0" w:firstRow="1" w:lastRow="0" w:firstColumn="1" w:lastColumn="0" w:noHBand="0" w:noVBand="1"/>
      </w:tblPr>
      <w:tblGrid>
        <w:gridCol w:w="723"/>
        <w:gridCol w:w="1540"/>
        <w:gridCol w:w="852"/>
        <w:gridCol w:w="788"/>
        <w:gridCol w:w="788"/>
        <w:gridCol w:w="788"/>
        <w:gridCol w:w="788"/>
        <w:gridCol w:w="788"/>
        <w:gridCol w:w="788"/>
        <w:gridCol w:w="788"/>
        <w:gridCol w:w="788"/>
        <w:gridCol w:w="788"/>
        <w:gridCol w:w="788"/>
        <w:gridCol w:w="788"/>
        <w:gridCol w:w="788"/>
        <w:gridCol w:w="782"/>
      </w:tblGrid>
      <w:tr w:rsidR="00F77E7A" w:rsidRPr="00B4401E" w:rsidTr="00F77E7A">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271" w:type="pct"/>
            <w:noWrap/>
            <w:hideMark/>
          </w:tcPr>
          <w:p w:rsidR="00F77E7A" w:rsidRPr="00F77E7A" w:rsidRDefault="00F77E7A" w:rsidP="00F77E7A">
            <w:pPr>
              <w:rPr>
                <w:rFonts w:ascii="Times New Roman" w:eastAsia="Times New Roman" w:hAnsi="Times New Roman" w:cs="Times New Roman"/>
                <w:sz w:val="16"/>
                <w:szCs w:val="16"/>
              </w:rPr>
            </w:pPr>
          </w:p>
        </w:tc>
        <w:tc>
          <w:tcPr>
            <w:tcW w:w="577" w:type="pct"/>
            <w:noWrap/>
            <w:hideMark/>
          </w:tcPr>
          <w:p w:rsidR="00F77E7A" w:rsidRPr="00F77E7A" w:rsidRDefault="00F77E7A" w:rsidP="00F77E7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19" w:type="pct"/>
            <w:hideMark/>
          </w:tcPr>
          <w:p w:rsidR="00F77E7A" w:rsidRPr="00B4401E" w:rsidRDefault="00F77E7A" w:rsidP="00F77E7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B4401E">
              <w:rPr>
                <w:rFonts w:ascii="Calibri" w:eastAsia="Times New Roman" w:hAnsi="Calibri" w:cs="Calibri"/>
                <w:color w:val="000000"/>
                <w:sz w:val="16"/>
                <w:szCs w:val="16"/>
                <w:lang w:val="en-US"/>
              </w:rPr>
              <w:t>Sön</w:t>
            </w:r>
            <w:proofErr w:type="spellEnd"/>
            <w:r w:rsidRPr="00B4401E">
              <w:rPr>
                <w:rFonts w:ascii="Calibri" w:eastAsia="Times New Roman" w:hAnsi="Calibri" w:cs="Calibri"/>
                <w:color w:val="000000"/>
                <w:sz w:val="16"/>
                <w:szCs w:val="16"/>
                <w:lang w:val="en-US"/>
              </w:rPr>
              <w:t xml:space="preserve"> 2020-05-31</w:t>
            </w:r>
          </w:p>
        </w:tc>
        <w:tc>
          <w:tcPr>
            <w:tcW w:w="295" w:type="pct"/>
            <w:hideMark/>
          </w:tcPr>
          <w:p w:rsidR="00F77E7A" w:rsidRPr="00B4401E" w:rsidRDefault="00F77E7A" w:rsidP="00F77E7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B4401E">
              <w:rPr>
                <w:rFonts w:ascii="Calibri" w:eastAsia="Times New Roman" w:hAnsi="Calibri" w:cs="Calibri"/>
                <w:color w:val="000000"/>
                <w:sz w:val="16"/>
                <w:szCs w:val="16"/>
                <w:lang w:val="en-US"/>
              </w:rPr>
              <w:t>Mån</w:t>
            </w:r>
            <w:proofErr w:type="spellEnd"/>
            <w:r w:rsidRPr="00B4401E">
              <w:rPr>
                <w:rFonts w:ascii="Calibri" w:eastAsia="Times New Roman" w:hAnsi="Calibri" w:cs="Calibri"/>
                <w:color w:val="000000"/>
                <w:sz w:val="16"/>
                <w:szCs w:val="16"/>
                <w:lang w:val="en-US"/>
              </w:rPr>
              <w:t xml:space="preserve"> 2020-06-01</w:t>
            </w:r>
          </w:p>
        </w:tc>
        <w:tc>
          <w:tcPr>
            <w:tcW w:w="295" w:type="pct"/>
            <w:hideMark/>
          </w:tcPr>
          <w:p w:rsidR="00F77E7A" w:rsidRPr="00B4401E" w:rsidRDefault="00F77E7A" w:rsidP="00F77E7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 xml:space="preserve"> Tis 2020-06-02</w:t>
            </w:r>
          </w:p>
        </w:tc>
        <w:tc>
          <w:tcPr>
            <w:tcW w:w="295" w:type="pct"/>
            <w:hideMark/>
          </w:tcPr>
          <w:p w:rsidR="00F77E7A" w:rsidRPr="00B4401E" w:rsidRDefault="00F77E7A" w:rsidP="00F77E7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Tis 2020-12-01</w:t>
            </w:r>
          </w:p>
        </w:tc>
        <w:tc>
          <w:tcPr>
            <w:tcW w:w="295" w:type="pct"/>
            <w:hideMark/>
          </w:tcPr>
          <w:p w:rsidR="00F77E7A" w:rsidRPr="00B4401E" w:rsidRDefault="00F77E7A" w:rsidP="00F77E7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B4401E">
              <w:rPr>
                <w:rFonts w:ascii="Calibri" w:eastAsia="Times New Roman" w:hAnsi="Calibri" w:cs="Calibri"/>
                <w:color w:val="000000"/>
                <w:sz w:val="16"/>
                <w:szCs w:val="16"/>
                <w:lang w:val="en-US"/>
              </w:rPr>
              <w:t>Ons</w:t>
            </w:r>
            <w:proofErr w:type="spellEnd"/>
            <w:r w:rsidRPr="00B4401E">
              <w:rPr>
                <w:rFonts w:ascii="Calibri" w:eastAsia="Times New Roman" w:hAnsi="Calibri" w:cs="Calibri"/>
                <w:color w:val="000000"/>
                <w:sz w:val="16"/>
                <w:szCs w:val="16"/>
                <w:lang w:val="en-US"/>
              </w:rPr>
              <w:t xml:space="preserve"> 2020-12-02</w:t>
            </w:r>
          </w:p>
        </w:tc>
        <w:tc>
          <w:tcPr>
            <w:tcW w:w="295" w:type="pct"/>
            <w:hideMark/>
          </w:tcPr>
          <w:p w:rsidR="00F77E7A" w:rsidRPr="00B4401E" w:rsidRDefault="00F77E7A" w:rsidP="00F77E7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Tor 2020-12-03</w:t>
            </w:r>
          </w:p>
        </w:tc>
        <w:tc>
          <w:tcPr>
            <w:tcW w:w="295" w:type="pct"/>
            <w:hideMark/>
          </w:tcPr>
          <w:p w:rsidR="00F77E7A" w:rsidRPr="00B4401E" w:rsidRDefault="00F77E7A" w:rsidP="00F77E7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B4401E">
              <w:rPr>
                <w:rFonts w:ascii="Calibri" w:eastAsia="Times New Roman" w:hAnsi="Calibri" w:cs="Calibri"/>
                <w:color w:val="000000"/>
                <w:sz w:val="16"/>
                <w:szCs w:val="16"/>
                <w:lang w:val="en-US"/>
              </w:rPr>
              <w:t>Fre</w:t>
            </w:r>
            <w:proofErr w:type="spellEnd"/>
            <w:r w:rsidRPr="00B4401E">
              <w:rPr>
                <w:rFonts w:ascii="Calibri" w:eastAsia="Times New Roman" w:hAnsi="Calibri" w:cs="Calibri"/>
                <w:color w:val="000000"/>
                <w:sz w:val="16"/>
                <w:szCs w:val="16"/>
                <w:lang w:val="en-US"/>
              </w:rPr>
              <w:t xml:space="preserve"> 2020-12-04</w:t>
            </w:r>
          </w:p>
        </w:tc>
        <w:tc>
          <w:tcPr>
            <w:tcW w:w="295" w:type="pct"/>
            <w:hideMark/>
          </w:tcPr>
          <w:p w:rsidR="00F77E7A" w:rsidRPr="00B4401E" w:rsidRDefault="00F77E7A" w:rsidP="00F77E7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B4401E">
              <w:rPr>
                <w:rFonts w:ascii="Calibri" w:eastAsia="Times New Roman" w:hAnsi="Calibri" w:cs="Calibri"/>
                <w:color w:val="000000"/>
                <w:sz w:val="16"/>
                <w:szCs w:val="16"/>
                <w:lang w:val="en-US"/>
              </w:rPr>
              <w:t>Lör</w:t>
            </w:r>
            <w:proofErr w:type="spellEnd"/>
            <w:r w:rsidRPr="00B4401E">
              <w:rPr>
                <w:rFonts w:ascii="Calibri" w:eastAsia="Times New Roman" w:hAnsi="Calibri" w:cs="Calibri"/>
                <w:color w:val="000000"/>
                <w:sz w:val="16"/>
                <w:szCs w:val="16"/>
                <w:lang w:val="en-US"/>
              </w:rPr>
              <w:t xml:space="preserve"> 2020-12-05</w:t>
            </w:r>
          </w:p>
        </w:tc>
        <w:tc>
          <w:tcPr>
            <w:tcW w:w="295" w:type="pct"/>
            <w:hideMark/>
          </w:tcPr>
          <w:p w:rsidR="00F77E7A" w:rsidRPr="00B4401E" w:rsidRDefault="00F77E7A" w:rsidP="00F77E7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B4401E">
              <w:rPr>
                <w:rFonts w:ascii="Calibri" w:eastAsia="Times New Roman" w:hAnsi="Calibri" w:cs="Calibri"/>
                <w:color w:val="000000"/>
                <w:sz w:val="16"/>
                <w:szCs w:val="16"/>
                <w:lang w:val="en-US"/>
              </w:rPr>
              <w:t>Sön</w:t>
            </w:r>
            <w:proofErr w:type="spellEnd"/>
            <w:r w:rsidRPr="00B4401E">
              <w:rPr>
                <w:rFonts w:ascii="Calibri" w:eastAsia="Times New Roman" w:hAnsi="Calibri" w:cs="Calibri"/>
                <w:color w:val="000000"/>
                <w:sz w:val="16"/>
                <w:szCs w:val="16"/>
                <w:lang w:val="en-US"/>
              </w:rPr>
              <w:t xml:space="preserve"> 2020-12-06</w:t>
            </w:r>
          </w:p>
        </w:tc>
        <w:tc>
          <w:tcPr>
            <w:tcW w:w="295" w:type="pct"/>
            <w:hideMark/>
          </w:tcPr>
          <w:p w:rsidR="00F77E7A" w:rsidRPr="00B4401E" w:rsidRDefault="00F77E7A" w:rsidP="00F77E7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B4401E">
              <w:rPr>
                <w:rFonts w:ascii="Calibri" w:eastAsia="Times New Roman" w:hAnsi="Calibri" w:cs="Calibri"/>
                <w:color w:val="000000"/>
                <w:sz w:val="16"/>
                <w:szCs w:val="16"/>
                <w:lang w:val="en-US"/>
              </w:rPr>
              <w:t>Mån</w:t>
            </w:r>
            <w:proofErr w:type="spellEnd"/>
            <w:r w:rsidRPr="00B4401E">
              <w:rPr>
                <w:rFonts w:ascii="Calibri" w:eastAsia="Times New Roman" w:hAnsi="Calibri" w:cs="Calibri"/>
                <w:color w:val="000000"/>
                <w:sz w:val="16"/>
                <w:szCs w:val="16"/>
                <w:lang w:val="en-US"/>
              </w:rPr>
              <w:t xml:space="preserve"> 2020-12-07</w:t>
            </w:r>
          </w:p>
        </w:tc>
        <w:tc>
          <w:tcPr>
            <w:tcW w:w="295" w:type="pct"/>
            <w:hideMark/>
          </w:tcPr>
          <w:p w:rsidR="00F77E7A" w:rsidRPr="00B4401E" w:rsidRDefault="00F77E7A" w:rsidP="00F77E7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B4401E">
              <w:rPr>
                <w:rFonts w:ascii="Calibri" w:eastAsia="Times New Roman" w:hAnsi="Calibri" w:cs="Calibri"/>
                <w:color w:val="000000"/>
                <w:sz w:val="16"/>
                <w:szCs w:val="16"/>
                <w:lang w:val="en-US"/>
              </w:rPr>
              <w:t>Annandag</w:t>
            </w:r>
            <w:proofErr w:type="spellEnd"/>
            <w:r w:rsidRPr="00B4401E">
              <w:rPr>
                <w:rFonts w:ascii="Calibri" w:eastAsia="Times New Roman" w:hAnsi="Calibri" w:cs="Calibri"/>
                <w:color w:val="000000"/>
                <w:sz w:val="16"/>
                <w:szCs w:val="16"/>
                <w:lang w:val="en-US"/>
              </w:rPr>
              <w:t xml:space="preserve"> </w:t>
            </w:r>
            <w:proofErr w:type="spellStart"/>
            <w:r w:rsidRPr="00B4401E">
              <w:rPr>
                <w:rFonts w:ascii="Calibri" w:eastAsia="Times New Roman" w:hAnsi="Calibri" w:cs="Calibri"/>
                <w:color w:val="000000"/>
                <w:sz w:val="16"/>
                <w:szCs w:val="16"/>
                <w:lang w:val="en-US"/>
              </w:rPr>
              <w:t>jul</w:t>
            </w:r>
            <w:proofErr w:type="spellEnd"/>
            <w:r w:rsidRPr="00B4401E">
              <w:rPr>
                <w:rFonts w:ascii="Calibri" w:eastAsia="Times New Roman" w:hAnsi="Calibri" w:cs="Calibri"/>
                <w:color w:val="000000"/>
                <w:sz w:val="16"/>
                <w:szCs w:val="16"/>
                <w:lang w:val="en-US"/>
              </w:rPr>
              <w:t xml:space="preserve"> </w:t>
            </w:r>
          </w:p>
        </w:tc>
        <w:tc>
          <w:tcPr>
            <w:tcW w:w="295" w:type="pct"/>
            <w:hideMark/>
          </w:tcPr>
          <w:p w:rsidR="00F77E7A" w:rsidRPr="00B4401E" w:rsidRDefault="00F77E7A" w:rsidP="00F77E7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2020-12-27</w:t>
            </w:r>
          </w:p>
        </w:tc>
        <w:tc>
          <w:tcPr>
            <w:tcW w:w="295" w:type="pct"/>
            <w:hideMark/>
          </w:tcPr>
          <w:p w:rsidR="00F77E7A" w:rsidRPr="00B4401E" w:rsidRDefault="00F77E7A" w:rsidP="00F77E7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B4401E">
              <w:rPr>
                <w:rFonts w:ascii="Calibri" w:eastAsia="Times New Roman" w:hAnsi="Calibri" w:cs="Calibri"/>
                <w:color w:val="000000"/>
                <w:sz w:val="16"/>
                <w:szCs w:val="16"/>
                <w:lang w:val="en-US"/>
              </w:rPr>
              <w:t>Nyårsdagen</w:t>
            </w:r>
            <w:proofErr w:type="spellEnd"/>
          </w:p>
        </w:tc>
        <w:tc>
          <w:tcPr>
            <w:tcW w:w="293" w:type="pct"/>
            <w:hideMark/>
          </w:tcPr>
          <w:p w:rsidR="00F77E7A" w:rsidRPr="00B4401E" w:rsidRDefault="00F77E7A" w:rsidP="00F77E7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2021-01-02</w:t>
            </w:r>
          </w:p>
        </w:tc>
      </w:tr>
      <w:tr w:rsidR="00F77E7A" w:rsidRPr="00B4401E" w:rsidTr="00F77E7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71" w:type="pct"/>
            <w:vMerge w:val="restart"/>
            <w:vAlign w:val="center"/>
            <w:hideMark/>
          </w:tcPr>
          <w:p w:rsidR="00F77E7A" w:rsidRPr="00B4401E" w:rsidRDefault="00F77E7A" w:rsidP="00F77E7A">
            <w:pPr>
              <w:jc w:val="center"/>
              <w:rPr>
                <w:rFonts w:ascii="Calibri" w:eastAsia="Times New Roman" w:hAnsi="Calibri" w:cs="Calibri"/>
                <w:color w:val="000000"/>
                <w:sz w:val="16"/>
                <w:szCs w:val="16"/>
                <w:lang w:val="en-US"/>
              </w:rPr>
            </w:pPr>
            <w:proofErr w:type="spellStart"/>
            <w:r w:rsidRPr="00B4401E">
              <w:rPr>
                <w:rFonts w:ascii="Calibri" w:eastAsia="Times New Roman" w:hAnsi="Calibri" w:cs="Calibri"/>
                <w:color w:val="000000"/>
                <w:sz w:val="16"/>
                <w:szCs w:val="16"/>
                <w:lang w:val="en-US"/>
              </w:rPr>
              <w:t>Doser</w:t>
            </w:r>
            <w:proofErr w:type="spellEnd"/>
            <w:r w:rsidRPr="00B4401E">
              <w:rPr>
                <w:rFonts w:ascii="Calibri" w:eastAsia="Times New Roman" w:hAnsi="Calibri" w:cs="Calibri"/>
                <w:color w:val="000000"/>
                <w:sz w:val="16"/>
                <w:szCs w:val="16"/>
                <w:lang w:val="en-US"/>
              </w:rPr>
              <w:t xml:space="preserve"> </w:t>
            </w:r>
            <w:proofErr w:type="spellStart"/>
            <w:r w:rsidRPr="00B4401E">
              <w:rPr>
                <w:rFonts w:ascii="Calibri" w:eastAsia="Times New Roman" w:hAnsi="Calibri" w:cs="Calibri"/>
                <w:color w:val="000000"/>
                <w:sz w:val="16"/>
                <w:szCs w:val="16"/>
                <w:lang w:val="en-US"/>
              </w:rPr>
              <w:t>totalt</w:t>
            </w:r>
            <w:proofErr w:type="spellEnd"/>
          </w:p>
        </w:tc>
        <w:tc>
          <w:tcPr>
            <w:tcW w:w="577" w:type="pct"/>
            <w:noWrap/>
            <w:hideMark/>
          </w:tcPr>
          <w:p w:rsidR="00F77E7A" w:rsidRPr="00B4401E"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Cannabis (THCA-</w:t>
            </w:r>
            <w:proofErr w:type="spellStart"/>
            <w:r w:rsidRPr="00B4401E">
              <w:rPr>
                <w:rFonts w:ascii="Calibri" w:eastAsia="Times New Roman" w:hAnsi="Calibri" w:cs="Calibri"/>
                <w:color w:val="000000"/>
                <w:sz w:val="16"/>
                <w:szCs w:val="16"/>
                <w:lang w:val="en-US"/>
              </w:rPr>
              <w:t>metabolit</w:t>
            </w:r>
            <w:proofErr w:type="spellEnd"/>
            <w:r w:rsidRPr="00B4401E">
              <w:rPr>
                <w:rFonts w:ascii="Calibri" w:eastAsia="Times New Roman" w:hAnsi="Calibri" w:cs="Calibri"/>
                <w:color w:val="000000"/>
                <w:sz w:val="16"/>
                <w:szCs w:val="16"/>
                <w:lang w:val="en-US"/>
              </w:rPr>
              <w:t>)</w:t>
            </w:r>
          </w:p>
        </w:tc>
        <w:tc>
          <w:tcPr>
            <w:tcW w:w="319"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806,5</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757,4</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676</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895,7</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826</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555,6</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690,9</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425,4</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708,1</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677</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517,1</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336,1</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416,1</w:t>
            </w:r>
          </w:p>
        </w:tc>
        <w:tc>
          <w:tcPr>
            <w:tcW w:w="293"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382</w:t>
            </w:r>
          </w:p>
        </w:tc>
      </w:tr>
      <w:tr w:rsidR="00F77E7A" w:rsidRPr="00B4401E" w:rsidTr="00F77E7A">
        <w:trPr>
          <w:trHeight w:val="302"/>
        </w:trPr>
        <w:tc>
          <w:tcPr>
            <w:cnfStyle w:val="001000000000" w:firstRow="0" w:lastRow="0" w:firstColumn="1" w:lastColumn="0" w:oddVBand="0" w:evenVBand="0" w:oddHBand="0" w:evenHBand="0" w:firstRowFirstColumn="0" w:firstRowLastColumn="0" w:lastRowFirstColumn="0" w:lastRowLastColumn="0"/>
            <w:tcW w:w="271" w:type="pct"/>
            <w:vMerge/>
            <w:hideMark/>
          </w:tcPr>
          <w:p w:rsidR="00F77E7A" w:rsidRPr="00B4401E" w:rsidRDefault="00F77E7A" w:rsidP="00F77E7A">
            <w:pPr>
              <w:rPr>
                <w:rFonts w:ascii="Calibri" w:eastAsia="Times New Roman" w:hAnsi="Calibri" w:cs="Calibri"/>
                <w:color w:val="000000"/>
                <w:sz w:val="16"/>
                <w:szCs w:val="16"/>
                <w:lang w:val="en-US"/>
              </w:rPr>
            </w:pPr>
          </w:p>
        </w:tc>
        <w:tc>
          <w:tcPr>
            <w:tcW w:w="577" w:type="pct"/>
            <w:noWrap/>
            <w:hideMark/>
          </w:tcPr>
          <w:p w:rsidR="00F77E7A" w:rsidRPr="00B4401E"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B4401E">
              <w:rPr>
                <w:rFonts w:ascii="Calibri" w:eastAsia="Times New Roman" w:hAnsi="Calibri" w:cs="Calibri"/>
                <w:color w:val="000000"/>
                <w:sz w:val="16"/>
                <w:szCs w:val="16"/>
                <w:lang w:val="en-US"/>
              </w:rPr>
              <w:t>Kokain</w:t>
            </w:r>
            <w:proofErr w:type="spellEnd"/>
            <w:r w:rsidRPr="00B4401E">
              <w:rPr>
                <w:rFonts w:ascii="Calibri" w:eastAsia="Times New Roman" w:hAnsi="Calibri" w:cs="Calibri"/>
                <w:color w:val="000000"/>
                <w:sz w:val="16"/>
                <w:szCs w:val="16"/>
                <w:lang w:val="en-US"/>
              </w:rPr>
              <w:t xml:space="preserve"> (+ </w:t>
            </w:r>
            <w:proofErr w:type="spellStart"/>
            <w:r w:rsidRPr="00B4401E">
              <w:rPr>
                <w:rFonts w:ascii="Calibri" w:eastAsia="Times New Roman" w:hAnsi="Calibri" w:cs="Calibri"/>
                <w:color w:val="000000"/>
                <w:sz w:val="16"/>
                <w:szCs w:val="16"/>
                <w:lang w:val="en-US"/>
              </w:rPr>
              <w:t>metabolit</w:t>
            </w:r>
            <w:proofErr w:type="spellEnd"/>
            <w:r w:rsidRPr="00B4401E">
              <w:rPr>
                <w:rFonts w:ascii="Calibri" w:eastAsia="Times New Roman" w:hAnsi="Calibri" w:cs="Calibri"/>
                <w:color w:val="000000"/>
                <w:sz w:val="16"/>
                <w:szCs w:val="16"/>
                <w:lang w:val="en-US"/>
              </w:rPr>
              <w:t xml:space="preserve"> </w:t>
            </w:r>
            <w:proofErr w:type="spellStart"/>
            <w:r w:rsidRPr="00B4401E">
              <w:rPr>
                <w:rFonts w:ascii="Calibri" w:eastAsia="Times New Roman" w:hAnsi="Calibri" w:cs="Calibri"/>
                <w:color w:val="000000"/>
                <w:sz w:val="16"/>
                <w:szCs w:val="16"/>
                <w:lang w:val="en-US"/>
              </w:rPr>
              <w:t>BzE</w:t>
            </w:r>
            <w:proofErr w:type="spellEnd"/>
            <w:r w:rsidRPr="00B4401E">
              <w:rPr>
                <w:rFonts w:ascii="Calibri" w:eastAsia="Times New Roman" w:hAnsi="Calibri" w:cs="Calibri"/>
                <w:color w:val="000000"/>
                <w:sz w:val="16"/>
                <w:szCs w:val="16"/>
                <w:lang w:val="en-US"/>
              </w:rPr>
              <w:t>)</w:t>
            </w:r>
          </w:p>
        </w:tc>
        <w:tc>
          <w:tcPr>
            <w:tcW w:w="319"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71,3</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64,1</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45</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19,5</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6,5</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21,8</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13,6</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41,4</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53,7</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56,7</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49</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51,1</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52,9</w:t>
            </w:r>
          </w:p>
        </w:tc>
        <w:tc>
          <w:tcPr>
            <w:tcW w:w="293"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93,8</w:t>
            </w:r>
          </w:p>
        </w:tc>
      </w:tr>
      <w:tr w:rsidR="00F77E7A" w:rsidRPr="00B4401E" w:rsidTr="00F77E7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71" w:type="pct"/>
            <w:vMerge/>
            <w:hideMark/>
          </w:tcPr>
          <w:p w:rsidR="00F77E7A" w:rsidRPr="00B4401E" w:rsidRDefault="00F77E7A" w:rsidP="00F77E7A">
            <w:pPr>
              <w:rPr>
                <w:rFonts w:ascii="Calibri" w:eastAsia="Times New Roman" w:hAnsi="Calibri" w:cs="Calibri"/>
                <w:color w:val="000000"/>
                <w:sz w:val="16"/>
                <w:szCs w:val="16"/>
                <w:lang w:val="en-US"/>
              </w:rPr>
            </w:pPr>
          </w:p>
        </w:tc>
        <w:tc>
          <w:tcPr>
            <w:tcW w:w="577" w:type="pct"/>
            <w:noWrap/>
            <w:hideMark/>
          </w:tcPr>
          <w:p w:rsidR="00F77E7A" w:rsidRPr="00B4401E"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B4401E">
              <w:rPr>
                <w:rFonts w:ascii="Calibri" w:eastAsia="Times New Roman" w:hAnsi="Calibri" w:cs="Calibri"/>
                <w:color w:val="000000"/>
                <w:sz w:val="16"/>
                <w:szCs w:val="16"/>
                <w:lang w:val="en-US"/>
              </w:rPr>
              <w:t>Amfetamin</w:t>
            </w:r>
            <w:proofErr w:type="spellEnd"/>
            <w:r w:rsidRPr="00B4401E">
              <w:rPr>
                <w:rFonts w:ascii="Calibri" w:eastAsia="Times New Roman" w:hAnsi="Calibri" w:cs="Calibri"/>
                <w:color w:val="000000"/>
                <w:sz w:val="16"/>
                <w:szCs w:val="16"/>
                <w:lang w:val="en-US"/>
              </w:rPr>
              <w:t xml:space="preserve"> (+ </w:t>
            </w:r>
            <w:proofErr w:type="spellStart"/>
            <w:r w:rsidRPr="00B4401E">
              <w:rPr>
                <w:rFonts w:ascii="Calibri" w:eastAsia="Times New Roman" w:hAnsi="Calibri" w:cs="Calibri"/>
                <w:color w:val="000000"/>
                <w:sz w:val="16"/>
                <w:szCs w:val="16"/>
                <w:lang w:val="en-US"/>
              </w:rPr>
              <w:t>metamfetamin</w:t>
            </w:r>
            <w:proofErr w:type="spellEnd"/>
            <w:r w:rsidRPr="00B4401E">
              <w:rPr>
                <w:rFonts w:ascii="Calibri" w:eastAsia="Times New Roman" w:hAnsi="Calibri" w:cs="Calibri"/>
                <w:color w:val="000000"/>
                <w:sz w:val="16"/>
                <w:szCs w:val="16"/>
                <w:lang w:val="en-US"/>
              </w:rPr>
              <w:t>)</w:t>
            </w:r>
          </w:p>
        </w:tc>
        <w:tc>
          <w:tcPr>
            <w:tcW w:w="319"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341,8</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375,3</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311,8</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456,9</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427,1</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398,8</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398,7</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493,5</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493,6</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615,4</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469,1</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340</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478,3</w:t>
            </w:r>
          </w:p>
        </w:tc>
        <w:tc>
          <w:tcPr>
            <w:tcW w:w="293"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515,3</w:t>
            </w:r>
          </w:p>
        </w:tc>
      </w:tr>
      <w:tr w:rsidR="00F77E7A" w:rsidRPr="00B4401E" w:rsidTr="00F77E7A">
        <w:trPr>
          <w:trHeight w:val="302"/>
        </w:trPr>
        <w:tc>
          <w:tcPr>
            <w:cnfStyle w:val="001000000000" w:firstRow="0" w:lastRow="0" w:firstColumn="1" w:lastColumn="0" w:oddVBand="0" w:evenVBand="0" w:oddHBand="0" w:evenHBand="0" w:firstRowFirstColumn="0" w:firstRowLastColumn="0" w:lastRowFirstColumn="0" w:lastRowLastColumn="0"/>
            <w:tcW w:w="271" w:type="pct"/>
            <w:noWrap/>
            <w:hideMark/>
          </w:tcPr>
          <w:p w:rsidR="00F77E7A" w:rsidRPr="00B4401E" w:rsidRDefault="00F77E7A" w:rsidP="00F77E7A">
            <w:pPr>
              <w:jc w:val="right"/>
              <w:rPr>
                <w:rFonts w:ascii="Calibri" w:eastAsia="Times New Roman" w:hAnsi="Calibri" w:cs="Calibri"/>
                <w:color w:val="000000"/>
                <w:sz w:val="16"/>
                <w:szCs w:val="16"/>
                <w:lang w:val="en-US"/>
              </w:rPr>
            </w:pPr>
          </w:p>
        </w:tc>
        <w:tc>
          <w:tcPr>
            <w:tcW w:w="577" w:type="pct"/>
            <w:noWrap/>
            <w:hideMark/>
          </w:tcPr>
          <w:p w:rsidR="00F77E7A" w:rsidRPr="00B4401E"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319" w:type="pct"/>
            <w:noWrap/>
            <w:hideMark/>
          </w:tcPr>
          <w:p w:rsidR="00F77E7A" w:rsidRPr="00B4401E"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95" w:type="pct"/>
            <w:noWrap/>
            <w:hideMark/>
          </w:tcPr>
          <w:p w:rsidR="00F77E7A" w:rsidRPr="00B4401E"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95" w:type="pct"/>
            <w:noWrap/>
            <w:hideMark/>
          </w:tcPr>
          <w:p w:rsidR="00F77E7A" w:rsidRPr="00B4401E"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95" w:type="pct"/>
            <w:noWrap/>
            <w:hideMark/>
          </w:tcPr>
          <w:p w:rsidR="00F77E7A" w:rsidRPr="00B4401E"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95" w:type="pct"/>
            <w:noWrap/>
            <w:hideMark/>
          </w:tcPr>
          <w:p w:rsidR="00F77E7A" w:rsidRPr="00B4401E"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95" w:type="pct"/>
            <w:noWrap/>
            <w:hideMark/>
          </w:tcPr>
          <w:p w:rsidR="00F77E7A" w:rsidRPr="00B4401E"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95" w:type="pct"/>
            <w:noWrap/>
            <w:hideMark/>
          </w:tcPr>
          <w:p w:rsidR="00F77E7A" w:rsidRPr="00B4401E"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95" w:type="pct"/>
            <w:noWrap/>
            <w:hideMark/>
          </w:tcPr>
          <w:p w:rsidR="00F77E7A" w:rsidRPr="00B4401E"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95" w:type="pct"/>
            <w:noWrap/>
            <w:hideMark/>
          </w:tcPr>
          <w:p w:rsidR="00F77E7A" w:rsidRPr="00B4401E"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95" w:type="pct"/>
            <w:noWrap/>
            <w:hideMark/>
          </w:tcPr>
          <w:p w:rsidR="00F77E7A" w:rsidRPr="00B4401E"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95" w:type="pct"/>
            <w:noWrap/>
            <w:hideMark/>
          </w:tcPr>
          <w:p w:rsidR="00F77E7A" w:rsidRPr="00B4401E"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95" w:type="pct"/>
            <w:noWrap/>
            <w:hideMark/>
          </w:tcPr>
          <w:p w:rsidR="00F77E7A" w:rsidRPr="00B4401E"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95" w:type="pct"/>
            <w:noWrap/>
            <w:hideMark/>
          </w:tcPr>
          <w:p w:rsidR="00F77E7A" w:rsidRPr="00B4401E"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93" w:type="pct"/>
            <w:noWrap/>
            <w:hideMark/>
          </w:tcPr>
          <w:p w:rsidR="00F77E7A" w:rsidRPr="00B4401E"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r>
      <w:tr w:rsidR="00F77E7A" w:rsidRPr="00B4401E" w:rsidTr="00F77E7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71" w:type="pct"/>
            <w:vMerge w:val="restart"/>
            <w:vAlign w:val="center"/>
            <w:hideMark/>
          </w:tcPr>
          <w:p w:rsidR="00F77E7A" w:rsidRPr="00B4401E" w:rsidRDefault="00F77E7A" w:rsidP="00F77E7A">
            <w:pPr>
              <w:jc w:val="center"/>
              <w:rPr>
                <w:rFonts w:ascii="Calibri" w:eastAsia="Times New Roman" w:hAnsi="Calibri" w:cs="Calibri"/>
                <w:color w:val="000000"/>
                <w:sz w:val="16"/>
                <w:szCs w:val="16"/>
                <w:lang w:val="en-US"/>
              </w:rPr>
            </w:pPr>
            <w:proofErr w:type="spellStart"/>
            <w:r w:rsidRPr="00B4401E">
              <w:rPr>
                <w:rFonts w:ascii="Calibri" w:eastAsia="Times New Roman" w:hAnsi="Calibri" w:cs="Calibri"/>
                <w:color w:val="000000"/>
                <w:sz w:val="16"/>
                <w:szCs w:val="16"/>
                <w:lang w:val="en-US"/>
              </w:rPr>
              <w:t>Doser</w:t>
            </w:r>
            <w:proofErr w:type="spellEnd"/>
            <w:r w:rsidRPr="00B4401E">
              <w:rPr>
                <w:rFonts w:ascii="Calibri" w:eastAsia="Times New Roman" w:hAnsi="Calibri" w:cs="Calibri"/>
                <w:color w:val="000000"/>
                <w:sz w:val="16"/>
                <w:szCs w:val="16"/>
                <w:lang w:val="en-US"/>
              </w:rPr>
              <w:t xml:space="preserve"> per 1000 inv. &amp; 24 h</w:t>
            </w:r>
          </w:p>
        </w:tc>
        <w:tc>
          <w:tcPr>
            <w:tcW w:w="577" w:type="pct"/>
            <w:noWrap/>
            <w:hideMark/>
          </w:tcPr>
          <w:p w:rsidR="00F77E7A" w:rsidRPr="00B4401E"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Cannabis (THCA-metabolite)</w:t>
            </w:r>
          </w:p>
        </w:tc>
        <w:tc>
          <w:tcPr>
            <w:tcW w:w="319"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25,6</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24</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21,5</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28,4</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26,2</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17,6</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21,9</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13,5</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22,5</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21,5</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16,4</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10,7</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13,2</w:t>
            </w:r>
          </w:p>
        </w:tc>
        <w:tc>
          <w:tcPr>
            <w:tcW w:w="293"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12,1</w:t>
            </w:r>
          </w:p>
        </w:tc>
      </w:tr>
      <w:tr w:rsidR="00F77E7A" w:rsidRPr="00B4401E" w:rsidTr="00F77E7A">
        <w:trPr>
          <w:trHeight w:val="302"/>
        </w:trPr>
        <w:tc>
          <w:tcPr>
            <w:cnfStyle w:val="001000000000" w:firstRow="0" w:lastRow="0" w:firstColumn="1" w:lastColumn="0" w:oddVBand="0" w:evenVBand="0" w:oddHBand="0" w:evenHBand="0" w:firstRowFirstColumn="0" w:firstRowLastColumn="0" w:lastRowFirstColumn="0" w:lastRowLastColumn="0"/>
            <w:tcW w:w="271" w:type="pct"/>
            <w:vMerge/>
            <w:hideMark/>
          </w:tcPr>
          <w:p w:rsidR="00F77E7A" w:rsidRPr="00B4401E" w:rsidRDefault="00F77E7A" w:rsidP="00F77E7A">
            <w:pPr>
              <w:rPr>
                <w:rFonts w:ascii="Calibri" w:eastAsia="Times New Roman" w:hAnsi="Calibri" w:cs="Calibri"/>
                <w:color w:val="000000"/>
                <w:sz w:val="16"/>
                <w:szCs w:val="16"/>
                <w:lang w:val="en-US"/>
              </w:rPr>
            </w:pPr>
          </w:p>
        </w:tc>
        <w:tc>
          <w:tcPr>
            <w:tcW w:w="577" w:type="pct"/>
            <w:noWrap/>
            <w:hideMark/>
          </w:tcPr>
          <w:p w:rsidR="00F77E7A" w:rsidRPr="00B4401E"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 xml:space="preserve">Cocaine (+ metabolite </w:t>
            </w:r>
            <w:proofErr w:type="spellStart"/>
            <w:r w:rsidRPr="00B4401E">
              <w:rPr>
                <w:rFonts w:ascii="Calibri" w:eastAsia="Times New Roman" w:hAnsi="Calibri" w:cs="Calibri"/>
                <w:color w:val="000000"/>
                <w:sz w:val="16"/>
                <w:szCs w:val="16"/>
                <w:lang w:val="en-US"/>
              </w:rPr>
              <w:t>BzE</w:t>
            </w:r>
            <w:proofErr w:type="spellEnd"/>
            <w:r w:rsidRPr="00B4401E">
              <w:rPr>
                <w:rFonts w:ascii="Calibri" w:eastAsia="Times New Roman" w:hAnsi="Calibri" w:cs="Calibri"/>
                <w:color w:val="000000"/>
                <w:sz w:val="16"/>
                <w:szCs w:val="16"/>
                <w:lang w:val="en-US"/>
              </w:rPr>
              <w:t>)</w:t>
            </w:r>
          </w:p>
        </w:tc>
        <w:tc>
          <w:tcPr>
            <w:tcW w:w="319"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2,3</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2</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1,4</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0,6</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0,2</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0,7</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0,4</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1,3</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1,7</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1,8</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1,6</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1,6</w:t>
            </w:r>
          </w:p>
        </w:tc>
        <w:tc>
          <w:tcPr>
            <w:tcW w:w="295"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1,7</w:t>
            </w:r>
          </w:p>
        </w:tc>
        <w:tc>
          <w:tcPr>
            <w:tcW w:w="293" w:type="pct"/>
            <w:noWrap/>
            <w:hideMark/>
          </w:tcPr>
          <w:p w:rsidR="00F77E7A" w:rsidRPr="00B4401E"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3</w:t>
            </w:r>
          </w:p>
        </w:tc>
      </w:tr>
      <w:tr w:rsidR="00F77E7A" w:rsidRPr="00B4401E" w:rsidTr="00F77E7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71" w:type="pct"/>
            <w:vMerge/>
            <w:hideMark/>
          </w:tcPr>
          <w:p w:rsidR="00F77E7A" w:rsidRPr="00B4401E" w:rsidRDefault="00F77E7A" w:rsidP="00F77E7A">
            <w:pPr>
              <w:rPr>
                <w:rFonts w:ascii="Calibri" w:eastAsia="Times New Roman" w:hAnsi="Calibri" w:cs="Calibri"/>
                <w:color w:val="000000"/>
                <w:sz w:val="16"/>
                <w:szCs w:val="16"/>
                <w:lang w:val="en-US"/>
              </w:rPr>
            </w:pPr>
          </w:p>
        </w:tc>
        <w:tc>
          <w:tcPr>
            <w:tcW w:w="577" w:type="pct"/>
            <w:noWrap/>
            <w:hideMark/>
          </w:tcPr>
          <w:p w:rsidR="00F77E7A" w:rsidRPr="00B4401E"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B4401E">
              <w:rPr>
                <w:rFonts w:ascii="Calibri" w:eastAsia="Times New Roman" w:hAnsi="Calibri" w:cs="Calibri"/>
                <w:color w:val="000000"/>
                <w:sz w:val="16"/>
                <w:szCs w:val="16"/>
                <w:lang w:val="en-US"/>
              </w:rPr>
              <w:t>Amphetamin</w:t>
            </w:r>
            <w:proofErr w:type="spellEnd"/>
            <w:r w:rsidRPr="00B4401E">
              <w:rPr>
                <w:rFonts w:ascii="Calibri" w:eastAsia="Times New Roman" w:hAnsi="Calibri" w:cs="Calibri"/>
                <w:color w:val="000000"/>
                <w:sz w:val="16"/>
                <w:szCs w:val="16"/>
                <w:lang w:val="en-US"/>
              </w:rPr>
              <w:t xml:space="preserve"> (+ </w:t>
            </w:r>
            <w:proofErr w:type="spellStart"/>
            <w:r w:rsidRPr="00B4401E">
              <w:rPr>
                <w:rFonts w:ascii="Calibri" w:eastAsia="Times New Roman" w:hAnsi="Calibri" w:cs="Calibri"/>
                <w:color w:val="000000"/>
                <w:sz w:val="16"/>
                <w:szCs w:val="16"/>
                <w:lang w:val="en-US"/>
              </w:rPr>
              <w:t>methamphetamin</w:t>
            </w:r>
            <w:proofErr w:type="spellEnd"/>
            <w:r w:rsidRPr="00B4401E">
              <w:rPr>
                <w:rFonts w:ascii="Calibri" w:eastAsia="Times New Roman" w:hAnsi="Calibri" w:cs="Calibri"/>
                <w:color w:val="000000"/>
                <w:sz w:val="16"/>
                <w:szCs w:val="16"/>
                <w:lang w:val="en-US"/>
              </w:rPr>
              <w:t>)</w:t>
            </w:r>
          </w:p>
        </w:tc>
        <w:tc>
          <w:tcPr>
            <w:tcW w:w="319"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10,9</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11,9</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9,9</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14,5</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13,6</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12,7</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12,7</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15,7</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15,7</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19,5</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14,9</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10,8</w:t>
            </w:r>
          </w:p>
        </w:tc>
        <w:tc>
          <w:tcPr>
            <w:tcW w:w="295"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15,2</w:t>
            </w:r>
          </w:p>
        </w:tc>
        <w:tc>
          <w:tcPr>
            <w:tcW w:w="293" w:type="pct"/>
            <w:noWrap/>
            <w:hideMark/>
          </w:tcPr>
          <w:p w:rsidR="00F77E7A" w:rsidRPr="00B4401E"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B4401E">
              <w:rPr>
                <w:rFonts w:ascii="Calibri" w:eastAsia="Times New Roman" w:hAnsi="Calibri" w:cs="Calibri"/>
                <w:color w:val="000000"/>
                <w:sz w:val="16"/>
                <w:szCs w:val="16"/>
                <w:lang w:val="en-US"/>
              </w:rPr>
              <w:t>16,4</w:t>
            </w:r>
          </w:p>
        </w:tc>
      </w:tr>
    </w:tbl>
    <w:p w:rsidR="00F77E7A" w:rsidRDefault="00F77E7A" w:rsidP="00F77E7A"/>
    <w:p w:rsidR="00F77E7A" w:rsidRDefault="00F77E7A" w:rsidP="00F77E7A">
      <w:r>
        <w:rPr>
          <w:noProof/>
          <w:lang w:val="en-US"/>
        </w:rPr>
        <w:lastRenderedPageBreak/>
        <w:drawing>
          <wp:anchor distT="0" distB="0" distL="114300" distR="114300" simplePos="0" relativeHeight="251666432" behindDoc="1" locked="0" layoutInCell="1" allowOverlap="1" wp14:anchorId="2A5BCC0E" wp14:editId="1EAFFB39">
            <wp:simplePos x="0" y="0"/>
            <wp:positionH relativeFrom="margin">
              <wp:align>center</wp:align>
            </wp:positionH>
            <wp:positionV relativeFrom="paragraph">
              <wp:posOffset>78740</wp:posOffset>
            </wp:positionV>
            <wp:extent cx="9524989" cy="4005580"/>
            <wp:effectExtent l="0" t="0" r="635" b="0"/>
            <wp:wrapTight wrapText="bothSides">
              <wp:wrapPolygon edited="0">
                <wp:start x="7085" y="0"/>
                <wp:lineTo x="0" y="0"/>
                <wp:lineTo x="0" y="21470"/>
                <wp:lineTo x="21558" y="21470"/>
                <wp:lineTo x="21558" y="0"/>
                <wp:lineTo x="7085" y="0"/>
              </wp:wrapPolygon>
            </wp:wrapTight>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4989" cy="4005580"/>
                    </a:xfrm>
                    <a:prstGeom prst="rect">
                      <a:avLst/>
                    </a:prstGeom>
                    <a:noFill/>
                  </pic:spPr>
                </pic:pic>
              </a:graphicData>
            </a:graphic>
          </wp:anchor>
        </w:drawing>
      </w:r>
    </w:p>
    <w:p w:rsidR="00F77E7A" w:rsidRDefault="00F77E7A" w:rsidP="00F77E7A">
      <w:r>
        <w:br w:type="page"/>
      </w:r>
    </w:p>
    <w:p w:rsidR="00F77E7A" w:rsidRPr="00826CDE" w:rsidRDefault="00F77E7A" w:rsidP="00F77E7A"/>
    <w:p w:rsidR="00F77E7A" w:rsidRDefault="00F77E7A" w:rsidP="00F77E7A">
      <w:pPr>
        <w:pStyle w:val="Rubrik3"/>
      </w:pPr>
      <w:bookmarkStart w:id="12" w:name="_Toc68698084"/>
      <w:r>
        <w:t>Doser per 1000 inv. &amp; 24 h jämfört med andra kommuner.</w:t>
      </w:r>
      <w:bookmarkEnd w:id="12"/>
      <w:r>
        <w:t xml:space="preserve"> </w:t>
      </w:r>
    </w:p>
    <w:p w:rsidR="00F77E7A" w:rsidRPr="00911281" w:rsidRDefault="00F77E7A" w:rsidP="00F77E7A">
      <w:r>
        <w:t xml:space="preserve">Medelvärden från resultaten i Lidköping jämförs nedan med medelvärden från andra kommuners undersökningar. Notera att jämförelsen med de större städerna är med resultat från 2016 till 2020 och jämförelsen med Östergötlands kommuner är från 2020. Data för jämförelsen i detta dokument är hämtad från Länsstyrelsen i Östergötlands studie ”Narkotikaspår i avloppsvatten och omvärldsbevakning narkotika” från 2020. </w:t>
      </w:r>
    </w:p>
    <w:p w:rsidR="00F77E7A" w:rsidRPr="00911281" w:rsidRDefault="00F77E7A" w:rsidP="00F77E7A"/>
    <w:tbl>
      <w:tblPr>
        <w:tblStyle w:val="Oformateradtabell1"/>
        <w:tblW w:w="5602" w:type="pct"/>
        <w:tblInd w:w="-721" w:type="dxa"/>
        <w:tblLayout w:type="fixed"/>
        <w:tblLook w:val="04A0" w:firstRow="1" w:lastRow="0" w:firstColumn="1" w:lastColumn="0" w:noHBand="0" w:noVBand="1"/>
      </w:tblPr>
      <w:tblGrid>
        <w:gridCol w:w="804"/>
        <w:gridCol w:w="1610"/>
        <w:gridCol w:w="850"/>
        <w:gridCol w:w="713"/>
        <w:gridCol w:w="850"/>
        <w:gridCol w:w="710"/>
        <w:gridCol w:w="850"/>
        <w:gridCol w:w="850"/>
        <w:gridCol w:w="708"/>
        <w:gridCol w:w="9"/>
        <w:gridCol w:w="236"/>
        <w:gridCol w:w="466"/>
        <w:gridCol w:w="215"/>
        <w:gridCol w:w="632"/>
        <w:gridCol w:w="379"/>
        <w:gridCol w:w="475"/>
        <w:gridCol w:w="993"/>
        <w:gridCol w:w="638"/>
        <w:gridCol w:w="215"/>
        <w:gridCol w:w="399"/>
        <w:gridCol w:w="169"/>
        <w:gridCol w:w="841"/>
        <w:gridCol w:w="160"/>
        <w:gridCol w:w="786"/>
      </w:tblGrid>
      <w:tr w:rsidR="00F77E7A" w:rsidRPr="00F623F1" w:rsidTr="00F77E7A">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76" w:type="pct"/>
            <w:noWrap/>
            <w:hideMark/>
          </w:tcPr>
          <w:p w:rsidR="00F77E7A" w:rsidRPr="00F623F1" w:rsidRDefault="00F77E7A" w:rsidP="00F77E7A">
            <w:pPr>
              <w:rPr>
                <w:rFonts w:ascii="Times New Roman" w:eastAsia="Times New Roman" w:hAnsi="Times New Roman" w:cs="Times New Roman"/>
                <w:sz w:val="16"/>
                <w:szCs w:val="16"/>
              </w:rPr>
            </w:pPr>
          </w:p>
        </w:tc>
        <w:tc>
          <w:tcPr>
            <w:tcW w:w="553" w:type="pct"/>
            <w:noWrap/>
            <w:hideMark/>
          </w:tcPr>
          <w:p w:rsidR="00F77E7A" w:rsidRPr="00F623F1" w:rsidRDefault="00F77E7A" w:rsidP="00F77E7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1365" w:type="pct"/>
            <w:gridSpan w:val="5"/>
            <w:noWrap/>
            <w:hideMark/>
          </w:tcPr>
          <w:p w:rsidR="00F77E7A" w:rsidRPr="00F623F1" w:rsidRDefault="00F77E7A" w:rsidP="00F77E7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623F1">
              <w:rPr>
                <w:rFonts w:ascii="Calibri" w:eastAsia="Times New Roman" w:hAnsi="Calibri" w:cs="Calibri"/>
                <w:color w:val="000000"/>
                <w:sz w:val="16"/>
                <w:szCs w:val="16"/>
              </w:rPr>
              <w:t xml:space="preserve">Medelvärden fån 2016-2020, </w:t>
            </w:r>
            <w:proofErr w:type="spellStart"/>
            <w:r w:rsidRPr="00F623F1">
              <w:rPr>
                <w:rFonts w:ascii="Calibri" w:eastAsia="Times New Roman" w:hAnsi="Calibri" w:cs="Calibri"/>
                <w:color w:val="000000"/>
                <w:sz w:val="16"/>
                <w:szCs w:val="16"/>
              </w:rPr>
              <w:t>varadagar</w:t>
            </w:r>
            <w:proofErr w:type="spellEnd"/>
            <w:r w:rsidRPr="00F623F1">
              <w:rPr>
                <w:rFonts w:ascii="Calibri" w:eastAsia="Times New Roman" w:hAnsi="Calibri" w:cs="Calibri"/>
                <w:color w:val="000000"/>
                <w:sz w:val="16"/>
                <w:szCs w:val="16"/>
              </w:rPr>
              <w:t xml:space="preserve"> och helger</w:t>
            </w:r>
          </w:p>
        </w:tc>
        <w:tc>
          <w:tcPr>
            <w:tcW w:w="292" w:type="pct"/>
            <w:noWrap/>
            <w:hideMark/>
          </w:tcPr>
          <w:p w:rsidR="00F77E7A" w:rsidRPr="00F623F1" w:rsidRDefault="00F77E7A" w:rsidP="00F77E7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1" w:type="pct"/>
            <w:gridSpan w:val="5"/>
            <w:noWrap/>
            <w:hideMark/>
          </w:tcPr>
          <w:p w:rsidR="00F77E7A" w:rsidRPr="00F623F1" w:rsidRDefault="00F77E7A" w:rsidP="00F77E7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47" w:type="pct"/>
            <w:gridSpan w:val="2"/>
            <w:noWrap/>
            <w:hideMark/>
          </w:tcPr>
          <w:p w:rsidR="00F77E7A" w:rsidRPr="00F623F1" w:rsidRDefault="00F77E7A" w:rsidP="00F77E7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163" w:type="pct"/>
            <w:noWrap/>
            <w:hideMark/>
          </w:tcPr>
          <w:p w:rsidR="00F77E7A" w:rsidRPr="00F623F1" w:rsidRDefault="00F77E7A" w:rsidP="00F77E7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0" w:type="pct"/>
            <w:gridSpan w:val="2"/>
            <w:noWrap/>
            <w:hideMark/>
          </w:tcPr>
          <w:p w:rsidR="00F77E7A" w:rsidRPr="00F623F1" w:rsidRDefault="00F77E7A" w:rsidP="00F77E7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211" w:type="pct"/>
            <w:gridSpan w:val="2"/>
            <w:noWrap/>
            <w:hideMark/>
          </w:tcPr>
          <w:p w:rsidR="00F77E7A" w:rsidRPr="00F623F1" w:rsidRDefault="00F77E7A" w:rsidP="00F77E7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47" w:type="pct"/>
            <w:gridSpan w:val="2"/>
            <w:noWrap/>
            <w:hideMark/>
          </w:tcPr>
          <w:p w:rsidR="00F77E7A" w:rsidRPr="00F623F1" w:rsidRDefault="00F77E7A" w:rsidP="00F77E7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25" w:type="pct"/>
            <w:gridSpan w:val="2"/>
            <w:noWrap/>
            <w:hideMark/>
          </w:tcPr>
          <w:p w:rsidR="00F77E7A" w:rsidRPr="00F623F1" w:rsidRDefault="00F77E7A" w:rsidP="00F77E7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F77E7A" w:rsidRPr="00F623F1" w:rsidTr="00F77E7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76" w:type="pct"/>
            <w:noWrap/>
            <w:hideMark/>
          </w:tcPr>
          <w:p w:rsidR="00F77E7A" w:rsidRPr="00F623F1" w:rsidRDefault="00F77E7A" w:rsidP="00F77E7A">
            <w:pPr>
              <w:rPr>
                <w:rFonts w:ascii="Times New Roman" w:eastAsia="Times New Roman" w:hAnsi="Times New Roman" w:cs="Times New Roman"/>
                <w:sz w:val="16"/>
                <w:szCs w:val="16"/>
              </w:rPr>
            </w:pPr>
          </w:p>
        </w:tc>
        <w:tc>
          <w:tcPr>
            <w:tcW w:w="553"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val="en-US"/>
              </w:rPr>
            </w:pPr>
            <w:proofErr w:type="spellStart"/>
            <w:r w:rsidRPr="00F623F1">
              <w:rPr>
                <w:rFonts w:ascii="Calibri" w:eastAsia="Times New Roman" w:hAnsi="Calibri" w:cs="Calibri"/>
                <w:b/>
                <w:bCs/>
                <w:color w:val="000000"/>
                <w:sz w:val="16"/>
                <w:szCs w:val="16"/>
                <w:lang w:val="en-US"/>
              </w:rPr>
              <w:t>Medelvärde</w:t>
            </w:r>
            <w:proofErr w:type="spellEnd"/>
            <w:r w:rsidRPr="00F623F1">
              <w:rPr>
                <w:rFonts w:ascii="Calibri" w:eastAsia="Times New Roman" w:hAnsi="Calibri" w:cs="Calibri"/>
                <w:b/>
                <w:bCs/>
                <w:color w:val="000000"/>
                <w:sz w:val="16"/>
                <w:szCs w:val="16"/>
                <w:lang w:val="en-US"/>
              </w:rPr>
              <w:t xml:space="preserve"> </w:t>
            </w:r>
            <w:proofErr w:type="spellStart"/>
            <w:r w:rsidRPr="00F623F1">
              <w:rPr>
                <w:rFonts w:ascii="Calibri" w:eastAsia="Times New Roman" w:hAnsi="Calibri" w:cs="Calibri"/>
                <w:b/>
                <w:bCs/>
                <w:color w:val="000000"/>
                <w:sz w:val="16"/>
                <w:szCs w:val="16"/>
                <w:lang w:val="en-US"/>
              </w:rPr>
              <w:t>alla</w:t>
            </w:r>
            <w:proofErr w:type="spellEnd"/>
            <w:r w:rsidRPr="00F623F1">
              <w:rPr>
                <w:rFonts w:ascii="Calibri" w:eastAsia="Times New Roman" w:hAnsi="Calibri" w:cs="Calibri"/>
                <w:b/>
                <w:bCs/>
                <w:color w:val="000000"/>
                <w:sz w:val="16"/>
                <w:szCs w:val="16"/>
                <w:lang w:val="en-US"/>
              </w:rPr>
              <w:t xml:space="preserve"> </w:t>
            </w:r>
            <w:proofErr w:type="spellStart"/>
            <w:r w:rsidRPr="00F623F1">
              <w:rPr>
                <w:rFonts w:ascii="Calibri" w:eastAsia="Times New Roman" w:hAnsi="Calibri" w:cs="Calibri"/>
                <w:b/>
                <w:bCs/>
                <w:color w:val="000000"/>
                <w:sz w:val="16"/>
                <w:szCs w:val="16"/>
                <w:lang w:val="en-US"/>
              </w:rPr>
              <w:t>värden</w:t>
            </w:r>
            <w:proofErr w:type="spellEnd"/>
            <w:r w:rsidRPr="00F623F1">
              <w:rPr>
                <w:rFonts w:ascii="Calibri" w:eastAsia="Times New Roman" w:hAnsi="Calibri" w:cs="Calibri"/>
                <w:b/>
                <w:bCs/>
                <w:color w:val="000000"/>
                <w:sz w:val="16"/>
                <w:szCs w:val="16"/>
                <w:lang w:val="en-US"/>
              </w:rPr>
              <w:t xml:space="preserve"> </w:t>
            </w:r>
            <w:proofErr w:type="spellStart"/>
            <w:r w:rsidRPr="00F623F1">
              <w:rPr>
                <w:rFonts w:ascii="Calibri" w:eastAsia="Times New Roman" w:hAnsi="Calibri" w:cs="Calibri"/>
                <w:b/>
                <w:bCs/>
                <w:color w:val="000000"/>
                <w:sz w:val="16"/>
                <w:szCs w:val="16"/>
                <w:lang w:val="en-US"/>
              </w:rPr>
              <w:t>Lidköping</w:t>
            </w:r>
            <w:proofErr w:type="spellEnd"/>
            <w:r w:rsidRPr="00F623F1">
              <w:rPr>
                <w:rFonts w:ascii="Calibri" w:eastAsia="Times New Roman" w:hAnsi="Calibri" w:cs="Calibri"/>
                <w:b/>
                <w:bCs/>
                <w:color w:val="000000"/>
                <w:sz w:val="16"/>
                <w:szCs w:val="16"/>
                <w:lang w:val="en-US"/>
              </w:rPr>
              <w:t xml:space="preserve">  </w:t>
            </w:r>
          </w:p>
        </w:tc>
        <w:tc>
          <w:tcPr>
            <w:tcW w:w="292"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Lidköping</w:t>
            </w:r>
            <w:proofErr w:type="spellEnd"/>
            <w:r w:rsidRPr="00F623F1">
              <w:rPr>
                <w:rFonts w:ascii="Calibri" w:eastAsia="Times New Roman" w:hAnsi="Calibri" w:cs="Calibri"/>
                <w:color w:val="000000"/>
                <w:sz w:val="16"/>
                <w:szCs w:val="16"/>
                <w:lang w:val="en-US"/>
              </w:rPr>
              <w:t xml:space="preserve"> </w:t>
            </w:r>
          </w:p>
        </w:tc>
        <w:tc>
          <w:tcPr>
            <w:tcW w:w="245"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Gävle</w:t>
            </w:r>
            <w:proofErr w:type="spellEnd"/>
            <w:r w:rsidRPr="00F623F1">
              <w:rPr>
                <w:rFonts w:ascii="Calibri" w:eastAsia="Times New Roman" w:hAnsi="Calibri" w:cs="Calibri"/>
                <w:color w:val="000000"/>
                <w:sz w:val="16"/>
                <w:szCs w:val="16"/>
                <w:lang w:val="en-US"/>
              </w:rPr>
              <w:t xml:space="preserve"> </w:t>
            </w:r>
          </w:p>
        </w:tc>
        <w:tc>
          <w:tcPr>
            <w:tcW w:w="292"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 xml:space="preserve">Linköping </w:t>
            </w:r>
          </w:p>
        </w:tc>
        <w:tc>
          <w:tcPr>
            <w:tcW w:w="244"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Norrköping</w:t>
            </w:r>
            <w:proofErr w:type="spellEnd"/>
            <w:r w:rsidRPr="00F623F1">
              <w:rPr>
                <w:rFonts w:ascii="Calibri" w:eastAsia="Times New Roman" w:hAnsi="Calibri" w:cs="Calibri"/>
                <w:color w:val="000000"/>
                <w:sz w:val="16"/>
                <w:szCs w:val="16"/>
                <w:lang w:val="en-US"/>
              </w:rPr>
              <w:t xml:space="preserve">  </w:t>
            </w:r>
          </w:p>
        </w:tc>
        <w:tc>
          <w:tcPr>
            <w:tcW w:w="292"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Växjö</w:t>
            </w:r>
            <w:proofErr w:type="spellEnd"/>
          </w:p>
        </w:tc>
        <w:tc>
          <w:tcPr>
            <w:tcW w:w="538" w:type="pct"/>
            <w:gridSpan w:val="3"/>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
        </w:tc>
        <w:tc>
          <w:tcPr>
            <w:tcW w:w="81"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160"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91"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93"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341"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93"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195"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344"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71"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r>
      <w:tr w:rsidR="00F77E7A" w:rsidRPr="00F623F1" w:rsidTr="00F77E7A">
        <w:trPr>
          <w:trHeight w:val="310"/>
        </w:trPr>
        <w:tc>
          <w:tcPr>
            <w:cnfStyle w:val="001000000000" w:firstRow="0" w:lastRow="0" w:firstColumn="1" w:lastColumn="0" w:oddVBand="0" w:evenVBand="0" w:oddHBand="0" w:evenHBand="0" w:firstRowFirstColumn="0" w:firstRowLastColumn="0" w:lastRowFirstColumn="0" w:lastRowLastColumn="0"/>
            <w:tcW w:w="276" w:type="pct"/>
            <w:vMerge w:val="restart"/>
            <w:hideMark/>
          </w:tcPr>
          <w:p w:rsidR="00F77E7A" w:rsidRPr="00F623F1" w:rsidRDefault="00F77E7A" w:rsidP="00F77E7A">
            <w:pPr>
              <w:jc w:val="center"/>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Doser</w:t>
            </w:r>
            <w:proofErr w:type="spellEnd"/>
            <w:r w:rsidRPr="00F623F1">
              <w:rPr>
                <w:rFonts w:ascii="Calibri" w:eastAsia="Times New Roman" w:hAnsi="Calibri" w:cs="Calibri"/>
                <w:color w:val="000000"/>
                <w:sz w:val="16"/>
                <w:szCs w:val="16"/>
                <w:lang w:val="en-US"/>
              </w:rPr>
              <w:t xml:space="preserve"> per 1000 inv. &amp; 24 h</w:t>
            </w:r>
          </w:p>
        </w:tc>
        <w:tc>
          <w:tcPr>
            <w:tcW w:w="553" w:type="pct"/>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Cannabis (THCA-</w:t>
            </w:r>
            <w:proofErr w:type="spellStart"/>
            <w:r w:rsidRPr="00F623F1">
              <w:rPr>
                <w:rFonts w:ascii="Calibri" w:eastAsia="Times New Roman" w:hAnsi="Calibri" w:cs="Calibri"/>
                <w:color w:val="000000"/>
                <w:sz w:val="16"/>
                <w:szCs w:val="16"/>
                <w:lang w:val="en-US"/>
              </w:rPr>
              <w:t>metabolit</w:t>
            </w:r>
            <w:proofErr w:type="spellEnd"/>
            <w:r w:rsidRPr="00F623F1">
              <w:rPr>
                <w:rFonts w:ascii="Calibri" w:eastAsia="Times New Roman" w:hAnsi="Calibri" w:cs="Calibri"/>
                <w:color w:val="000000"/>
                <w:sz w:val="16"/>
                <w:szCs w:val="16"/>
                <w:lang w:val="en-US"/>
              </w:rPr>
              <w:t>)</w:t>
            </w:r>
          </w:p>
        </w:tc>
        <w:tc>
          <w:tcPr>
            <w:tcW w:w="292"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19,7</w:t>
            </w:r>
          </w:p>
        </w:tc>
        <w:tc>
          <w:tcPr>
            <w:tcW w:w="245"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101</w:t>
            </w:r>
          </w:p>
        </w:tc>
        <w:tc>
          <w:tcPr>
            <w:tcW w:w="292"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39</w:t>
            </w:r>
          </w:p>
        </w:tc>
        <w:tc>
          <w:tcPr>
            <w:tcW w:w="244"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77</w:t>
            </w:r>
          </w:p>
        </w:tc>
        <w:tc>
          <w:tcPr>
            <w:tcW w:w="292"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46</w:t>
            </w:r>
          </w:p>
        </w:tc>
        <w:tc>
          <w:tcPr>
            <w:tcW w:w="292"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
        </w:tc>
        <w:tc>
          <w:tcPr>
            <w:tcW w:w="243" w:type="pct"/>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44" w:type="pct"/>
            <w:gridSpan w:val="3"/>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91" w:type="pct"/>
            <w:gridSpan w:val="2"/>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93" w:type="pct"/>
            <w:gridSpan w:val="2"/>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341" w:type="pct"/>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93" w:type="pct"/>
            <w:gridSpan w:val="2"/>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195" w:type="pct"/>
            <w:gridSpan w:val="2"/>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344" w:type="pct"/>
            <w:gridSpan w:val="2"/>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71" w:type="pct"/>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r>
      <w:tr w:rsidR="00F77E7A" w:rsidRPr="00F623F1" w:rsidTr="00F77E7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76" w:type="pct"/>
            <w:vMerge/>
            <w:hideMark/>
          </w:tcPr>
          <w:p w:rsidR="00F77E7A" w:rsidRPr="00F623F1" w:rsidRDefault="00F77E7A" w:rsidP="00F77E7A">
            <w:pPr>
              <w:rPr>
                <w:rFonts w:ascii="Calibri" w:eastAsia="Times New Roman" w:hAnsi="Calibri" w:cs="Calibri"/>
                <w:color w:val="000000"/>
                <w:sz w:val="16"/>
                <w:szCs w:val="16"/>
                <w:lang w:val="en-US"/>
              </w:rPr>
            </w:pPr>
          </w:p>
        </w:tc>
        <w:tc>
          <w:tcPr>
            <w:tcW w:w="553"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Kokain</w:t>
            </w:r>
            <w:proofErr w:type="spellEnd"/>
            <w:r w:rsidRPr="00F623F1">
              <w:rPr>
                <w:rFonts w:ascii="Calibri" w:eastAsia="Times New Roman" w:hAnsi="Calibri" w:cs="Calibri"/>
                <w:color w:val="000000"/>
                <w:sz w:val="16"/>
                <w:szCs w:val="16"/>
                <w:lang w:val="en-US"/>
              </w:rPr>
              <w:t xml:space="preserve"> (+ </w:t>
            </w:r>
            <w:proofErr w:type="spellStart"/>
            <w:r w:rsidRPr="00F623F1">
              <w:rPr>
                <w:rFonts w:ascii="Calibri" w:eastAsia="Times New Roman" w:hAnsi="Calibri" w:cs="Calibri"/>
                <w:color w:val="000000"/>
                <w:sz w:val="16"/>
                <w:szCs w:val="16"/>
                <w:lang w:val="en-US"/>
              </w:rPr>
              <w:t>metabolit</w:t>
            </w:r>
            <w:proofErr w:type="spellEnd"/>
            <w:r w:rsidRPr="00F623F1">
              <w:rPr>
                <w:rFonts w:ascii="Calibri" w:eastAsia="Times New Roman" w:hAnsi="Calibri" w:cs="Calibri"/>
                <w:color w:val="000000"/>
                <w:sz w:val="16"/>
                <w:szCs w:val="16"/>
                <w:lang w:val="en-US"/>
              </w:rPr>
              <w:t xml:space="preserve"> </w:t>
            </w:r>
            <w:proofErr w:type="spellStart"/>
            <w:r w:rsidRPr="00F623F1">
              <w:rPr>
                <w:rFonts w:ascii="Calibri" w:eastAsia="Times New Roman" w:hAnsi="Calibri" w:cs="Calibri"/>
                <w:color w:val="000000"/>
                <w:sz w:val="16"/>
                <w:szCs w:val="16"/>
                <w:lang w:val="en-US"/>
              </w:rPr>
              <w:t>BzE</w:t>
            </w:r>
            <w:proofErr w:type="spellEnd"/>
            <w:r w:rsidRPr="00F623F1">
              <w:rPr>
                <w:rFonts w:ascii="Calibri" w:eastAsia="Times New Roman" w:hAnsi="Calibri" w:cs="Calibri"/>
                <w:color w:val="000000"/>
                <w:sz w:val="16"/>
                <w:szCs w:val="16"/>
                <w:lang w:val="en-US"/>
              </w:rPr>
              <w:t>)</w:t>
            </w:r>
          </w:p>
        </w:tc>
        <w:tc>
          <w:tcPr>
            <w:tcW w:w="292" w:type="pct"/>
            <w:noWrap/>
            <w:hideMark/>
          </w:tcPr>
          <w:p w:rsidR="00F77E7A" w:rsidRPr="00F623F1"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1,5</w:t>
            </w:r>
          </w:p>
        </w:tc>
        <w:tc>
          <w:tcPr>
            <w:tcW w:w="245" w:type="pct"/>
            <w:noWrap/>
            <w:hideMark/>
          </w:tcPr>
          <w:p w:rsidR="00F77E7A" w:rsidRPr="00F623F1"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2,7</w:t>
            </w:r>
          </w:p>
        </w:tc>
        <w:tc>
          <w:tcPr>
            <w:tcW w:w="292" w:type="pct"/>
            <w:noWrap/>
            <w:hideMark/>
          </w:tcPr>
          <w:p w:rsidR="00F77E7A" w:rsidRPr="00F623F1"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0,9</w:t>
            </w:r>
          </w:p>
        </w:tc>
        <w:tc>
          <w:tcPr>
            <w:tcW w:w="244" w:type="pct"/>
            <w:noWrap/>
            <w:hideMark/>
          </w:tcPr>
          <w:p w:rsidR="00F77E7A" w:rsidRPr="00F623F1"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1,9</w:t>
            </w:r>
          </w:p>
        </w:tc>
        <w:tc>
          <w:tcPr>
            <w:tcW w:w="292" w:type="pct"/>
            <w:noWrap/>
            <w:hideMark/>
          </w:tcPr>
          <w:p w:rsidR="00F77E7A" w:rsidRPr="00F623F1"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2,9</w:t>
            </w:r>
          </w:p>
        </w:tc>
        <w:tc>
          <w:tcPr>
            <w:tcW w:w="292" w:type="pct"/>
            <w:noWrap/>
            <w:hideMark/>
          </w:tcPr>
          <w:p w:rsidR="00F77E7A" w:rsidRPr="00F623F1"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
        </w:tc>
        <w:tc>
          <w:tcPr>
            <w:tcW w:w="243"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44" w:type="pct"/>
            <w:gridSpan w:val="3"/>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91"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93"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341"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93"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195"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344"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71"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r>
      <w:tr w:rsidR="00F77E7A" w:rsidRPr="00F623F1" w:rsidTr="00F77E7A">
        <w:trPr>
          <w:trHeight w:val="310"/>
        </w:trPr>
        <w:tc>
          <w:tcPr>
            <w:cnfStyle w:val="001000000000" w:firstRow="0" w:lastRow="0" w:firstColumn="1" w:lastColumn="0" w:oddVBand="0" w:evenVBand="0" w:oddHBand="0" w:evenHBand="0" w:firstRowFirstColumn="0" w:firstRowLastColumn="0" w:lastRowFirstColumn="0" w:lastRowLastColumn="0"/>
            <w:tcW w:w="276" w:type="pct"/>
            <w:vMerge/>
            <w:hideMark/>
          </w:tcPr>
          <w:p w:rsidR="00F77E7A" w:rsidRPr="00F623F1" w:rsidRDefault="00F77E7A" w:rsidP="00F77E7A">
            <w:pPr>
              <w:rPr>
                <w:rFonts w:ascii="Calibri" w:eastAsia="Times New Roman" w:hAnsi="Calibri" w:cs="Calibri"/>
                <w:color w:val="000000"/>
                <w:sz w:val="16"/>
                <w:szCs w:val="16"/>
                <w:lang w:val="en-US"/>
              </w:rPr>
            </w:pPr>
          </w:p>
        </w:tc>
        <w:tc>
          <w:tcPr>
            <w:tcW w:w="553" w:type="pct"/>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Amfetamin</w:t>
            </w:r>
            <w:proofErr w:type="spellEnd"/>
            <w:r w:rsidRPr="00F623F1">
              <w:rPr>
                <w:rFonts w:ascii="Calibri" w:eastAsia="Times New Roman" w:hAnsi="Calibri" w:cs="Calibri"/>
                <w:color w:val="000000"/>
                <w:sz w:val="16"/>
                <w:szCs w:val="16"/>
                <w:lang w:val="en-US"/>
              </w:rPr>
              <w:t xml:space="preserve"> (+ </w:t>
            </w:r>
            <w:proofErr w:type="spellStart"/>
            <w:r w:rsidRPr="00F623F1">
              <w:rPr>
                <w:rFonts w:ascii="Calibri" w:eastAsia="Times New Roman" w:hAnsi="Calibri" w:cs="Calibri"/>
                <w:color w:val="000000"/>
                <w:sz w:val="16"/>
                <w:szCs w:val="16"/>
                <w:lang w:val="en-US"/>
              </w:rPr>
              <w:t>metamfetamin</w:t>
            </w:r>
            <w:proofErr w:type="spellEnd"/>
            <w:r w:rsidRPr="00F623F1">
              <w:rPr>
                <w:rFonts w:ascii="Calibri" w:eastAsia="Times New Roman" w:hAnsi="Calibri" w:cs="Calibri"/>
                <w:color w:val="000000"/>
                <w:sz w:val="16"/>
                <w:szCs w:val="16"/>
                <w:lang w:val="en-US"/>
              </w:rPr>
              <w:t>)</w:t>
            </w:r>
          </w:p>
        </w:tc>
        <w:tc>
          <w:tcPr>
            <w:tcW w:w="292"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13,9</w:t>
            </w:r>
          </w:p>
        </w:tc>
        <w:tc>
          <w:tcPr>
            <w:tcW w:w="245"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47</w:t>
            </w:r>
          </w:p>
        </w:tc>
        <w:tc>
          <w:tcPr>
            <w:tcW w:w="292"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26</w:t>
            </w:r>
          </w:p>
        </w:tc>
        <w:tc>
          <w:tcPr>
            <w:tcW w:w="244"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19</w:t>
            </w:r>
          </w:p>
        </w:tc>
        <w:tc>
          <w:tcPr>
            <w:tcW w:w="292"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11</w:t>
            </w:r>
          </w:p>
        </w:tc>
        <w:tc>
          <w:tcPr>
            <w:tcW w:w="292"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
        </w:tc>
        <w:tc>
          <w:tcPr>
            <w:tcW w:w="243" w:type="pct"/>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44" w:type="pct"/>
            <w:gridSpan w:val="3"/>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91" w:type="pct"/>
            <w:gridSpan w:val="2"/>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93" w:type="pct"/>
            <w:gridSpan w:val="2"/>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341" w:type="pct"/>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92" w:type="pct"/>
            <w:gridSpan w:val="2"/>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195" w:type="pct"/>
            <w:gridSpan w:val="2"/>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344" w:type="pct"/>
            <w:gridSpan w:val="2"/>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271" w:type="pct"/>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r>
      <w:tr w:rsidR="00F77E7A" w:rsidRPr="00F623F1" w:rsidTr="00F77E7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76" w:type="pct"/>
            <w:noWrap/>
            <w:hideMark/>
          </w:tcPr>
          <w:p w:rsidR="00F77E7A" w:rsidRPr="00F623F1" w:rsidRDefault="00F77E7A" w:rsidP="00F77E7A">
            <w:pPr>
              <w:rPr>
                <w:rFonts w:ascii="Times New Roman" w:eastAsia="Times New Roman" w:hAnsi="Times New Roman" w:cs="Times New Roman"/>
                <w:sz w:val="16"/>
                <w:szCs w:val="16"/>
                <w:lang w:val="en-US"/>
              </w:rPr>
            </w:pPr>
          </w:p>
        </w:tc>
        <w:tc>
          <w:tcPr>
            <w:tcW w:w="553"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92"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45"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92"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44"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92"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92"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43"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44" w:type="pct"/>
            <w:gridSpan w:val="3"/>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91"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93"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341"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93"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195"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344"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71"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r>
      <w:tr w:rsidR="00F77E7A" w:rsidRPr="00F623F1" w:rsidTr="00F77E7A">
        <w:trPr>
          <w:trHeight w:val="310"/>
        </w:trPr>
        <w:tc>
          <w:tcPr>
            <w:cnfStyle w:val="001000000000" w:firstRow="0" w:lastRow="0" w:firstColumn="1" w:lastColumn="0" w:oddVBand="0" w:evenVBand="0" w:oddHBand="0" w:evenHBand="0" w:firstRowFirstColumn="0" w:firstRowLastColumn="0" w:lastRowFirstColumn="0" w:lastRowLastColumn="0"/>
            <w:tcW w:w="276" w:type="pct"/>
            <w:noWrap/>
            <w:hideMark/>
          </w:tcPr>
          <w:p w:rsidR="00F77E7A" w:rsidRPr="00F623F1" w:rsidRDefault="00F77E7A" w:rsidP="00F77E7A">
            <w:pPr>
              <w:rPr>
                <w:rFonts w:ascii="Times New Roman" w:eastAsia="Times New Roman" w:hAnsi="Times New Roman" w:cs="Times New Roman"/>
                <w:sz w:val="16"/>
                <w:szCs w:val="16"/>
                <w:lang w:val="en-US"/>
              </w:rPr>
            </w:pPr>
          </w:p>
        </w:tc>
        <w:tc>
          <w:tcPr>
            <w:tcW w:w="553" w:type="pct"/>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p>
        </w:tc>
        <w:tc>
          <w:tcPr>
            <w:tcW w:w="4171" w:type="pct"/>
            <w:gridSpan w:val="22"/>
            <w:noWrap/>
            <w:hideMark/>
          </w:tcPr>
          <w:p w:rsidR="00F77E7A" w:rsidRPr="00F623F1" w:rsidRDefault="00F77E7A" w:rsidP="00F77E7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rPr>
            </w:pPr>
            <w:r w:rsidRPr="00F623F1">
              <w:rPr>
                <w:rFonts w:ascii="Calibri" w:eastAsia="Times New Roman" w:hAnsi="Calibri" w:cs="Calibri"/>
                <w:b/>
                <w:bCs/>
                <w:color w:val="000000"/>
                <w:sz w:val="16"/>
                <w:szCs w:val="16"/>
              </w:rPr>
              <w:t xml:space="preserve">Medelvärden 3 provtagningar 2020, vatten </w:t>
            </w:r>
            <w:proofErr w:type="spellStart"/>
            <w:r w:rsidRPr="00F623F1">
              <w:rPr>
                <w:rFonts w:ascii="Calibri" w:eastAsia="Times New Roman" w:hAnsi="Calibri" w:cs="Calibri"/>
                <w:b/>
                <w:bCs/>
                <w:color w:val="000000"/>
                <w:sz w:val="16"/>
                <w:szCs w:val="16"/>
              </w:rPr>
              <w:t>isamslat</w:t>
            </w:r>
            <w:proofErr w:type="spellEnd"/>
            <w:r w:rsidRPr="00F623F1">
              <w:rPr>
                <w:rFonts w:ascii="Calibri" w:eastAsia="Times New Roman" w:hAnsi="Calibri" w:cs="Calibri"/>
                <w:b/>
                <w:bCs/>
                <w:color w:val="000000"/>
                <w:sz w:val="16"/>
                <w:szCs w:val="16"/>
              </w:rPr>
              <w:t xml:space="preserve"> 72 timmar per prov, en vardag, två helger</w:t>
            </w:r>
          </w:p>
        </w:tc>
      </w:tr>
      <w:tr w:rsidR="00F77E7A" w:rsidRPr="00F623F1" w:rsidTr="00F77E7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76" w:type="pct"/>
            <w:noWrap/>
            <w:hideMark/>
          </w:tcPr>
          <w:p w:rsidR="00F77E7A" w:rsidRPr="00F623F1" w:rsidRDefault="00F77E7A" w:rsidP="00F77E7A">
            <w:pPr>
              <w:jc w:val="center"/>
              <w:rPr>
                <w:rFonts w:ascii="Calibri" w:eastAsia="Times New Roman" w:hAnsi="Calibri" w:cs="Calibri"/>
                <w:color w:val="000000"/>
                <w:sz w:val="16"/>
                <w:szCs w:val="16"/>
              </w:rPr>
            </w:pPr>
          </w:p>
        </w:tc>
        <w:tc>
          <w:tcPr>
            <w:tcW w:w="553"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val="en-US"/>
              </w:rPr>
            </w:pPr>
            <w:proofErr w:type="spellStart"/>
            <w:r w:rsidRPr="00F623F1">
              <w:rPr>
                <w:rFonts w:ascii="Calibri" w:eastAsia="Times New Roman" w:hAnsi="Calibri" w:cs="Calibri"/>
                <w:b/>
                <w:bCs/>
                <w:color w:val="000000"/>
                <w:sz w:val="16"/>
                <w:szCs w:val="16"/>
                <w:lang w:val="en-US"/>
              </w:rPr>
              <w:t>Medelvärde</w:t>
            </w:r>
            <w:proofErr w:type="spellEnd"/>
            <w:r w:rsidRPr="00F623F1">
              <w:rPr>
                <w:rFonts w:ascii="Calibri" w:eastAsia="Times New Roman" w:hAnsi="Calibri" w:cs="Calibri"/>
                <w:b/>
                <w:bCs/>
                <w:color w:val="000000"/>
                <w:sz w:val="16"/>
                <w:szCs w:val="16"/>
                <w:lang w:val="en-US"/>
              </w:rPr>
              <w:t xml:space="preserve"> </w:t>
            </w:r>
            <w:proofErr w:type="spellStart"/>
            <w:r w:rsidRPr="00F623F1">
              <w:rPr>
                <w:rFonts w:ascii="Calibri" w:eastAsia="Times New Roman" w:hAnsi="Calibri" w:cs="Calibri"/>
                <w:b/>
                <w:bCs/>
                <w:color w:val="000000"/>
                <w:sz w:val="16"/>
                <w:szCs w:val="16"/>
                <w:lang w:val="en-US"/>
              </w:rPr>
              <w:t>alla</w:t>
            </w:r>
            <w:proofErr w:type="spellEnd"/>
            <w:r w:rsidRPr="00F623F1">
              <w:rPr>
                <w:rFonts w:ascii="Calibri" w:eastAsia="Times New Roman" w:hAnsi="Calibri" w:cs="Calibri"/>
                <w:b/>
                <w:bCs/>
                <w:color w:val="000000"/>
                <w:sz w:val="16"/>
                <w:szCs w:val="16"/>
                <w:lang w:val="en-US"/>
              </w:rPr>
              <w:t xml:space="preserve"> </w:t>
            </w:r>
            <w:proofErr w:type="spellStart"/>
            <w:r w:rsidRPr="00F623F1">
              <w:rPr>
                <w:rFonts w:ascii="Calibri" w:eastAsia="Times New Roman" w:hAnsi="Calibri" w:cs="Calibri"/>
                <w:b/>
                <w:bCs/>
                <w:color w:val="000000"/>
                <w:sz w:val="16"/>
                <w:szCs w:val="16"/>
                <w:lang w:val="en-US"/>
              </w:rPr>
              <w:t>värden</w:t>
            </w:r>
            <w:proofErr w:type="spellEnd"/>
            <w:r w:rsidRPr="00F623F1">
              <w:rPr>
                <w:rFonts w:ascii="Calibri" w:eastAsia="Times New Roman" w:hAnsi="Calibri" w:cs="Calibri"/>
                <w:b/>
                <w:bCs/>
                <w:color w:val="000000"/>
                <w:sz w:val="16"/>
                <w:szCs w:val="16"/>
                <w:lang w:val="en-US"/>
              </w:rPr>
              <w:t xml:space="preserve"> </w:t>
            </w:r>
            <w:proofErr w:type="spellStart"/>
            <w:r w:rsidRPr="00F623F1">
              <w:rPr>
                <w:rFonts w:ascii="Calibri" w:eastAsia="Times New Roman" w:hAnsi="Calibri" w:cs="Calibri"/>
                <w:b/>
                <w:bCs/>
                <w:color w:val="000000"/>
                <w:sz w:val="16"/>
                <w:szCs w:val="16"/>
                <w:lang w:val="en-US"/>
              </w:rPr>
              <w:t>Lidköping</w:t>
            </w:r>
            <w:proofErr w:type="spellEnd"/>
            <w:r w:rsidRPr="00F623F1">
              <w:rPr>
                <w:rFonts w:ascii="Calibri" w:eastAsia="Times New Roman" w:hAnsi="Calibri" w:cs="Calibri"/>
                <w:b/>
                <w:bCs/>
                <w:color w:val="000000"/>
                <w:sz w:val="16"/>
                <w:szCs w:val="16"/>
                <w:lang w:val="en-US"/>
              </w:rPr>
              <w:t xml:space="preserve">  </w:t>
            </w:r>
          </w:p>
        </w:tc>
        <w:tc>
          <w:tcPr>
            <w:tcW w:w="292"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Lidköping</w:t>
            </w:r>
            <w:proofErr w:type="spellEnd"/>
            <w:r w:rsidRPr="00F623F1">
              <w:rPr>
                <w:rFonts w:ascii="Calibri" w:eastAsia="Times New Roman" w:hAnsi="Calibri" w:cs="Calibri"/>
                <w:color w:val="000000"/>
                <w:sz w:val="16"/>
                <w:szCs w:val="16"/>
                <w:lang w:val="en-US"/>
              </w:rPr>
              <w:t xml:space="preserve"> </w:t>
            </w:r>
          </w:p>
        </w:tc>
        <w:tc>
          <w:tcPr>
            <w:tcW w:w="245"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Borensberg</w:t>
            </w:r>
            <w:proofErr w:type="spellEnd"/>
          </w:p>
        </w:tc>
        <w:tc>
          <w:tcPr>
            <w:tcW w:w="292"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Boxholm</w:t>
            </w:r>
            <w:proofErr w:type="spellEnd"/>
          </w:p>
        </w:tc>
        <w:tc>
          <w:tcPr>
            <w:tcW w:w="244"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Finspång</w:t>
            </w:r>
            <w:proofErr w:type="spellEnd"/>
          </w:p>
        </w:tc>
        <w:tc>
          <w:tcPr>
            <w:tcW w:w="292"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Kinda</w:t>
            </w:r>
            <w:proofErr w:type="spellEnd"/>
            <w:r w:rsidRPr="00F623F1">
              <w:rPr>
                <w:rFonts w:ascii="Calibri" w:eastAsia="Times New Roman" w:hAnsi="Calibri" w:cs="Calibri"/>
                <w:color w:val="000000"/>
                <w:sz w:val="16"/>
                <w:szCs w:val="16"/>
                <w:lang w:val="en-US"/>
              </w:rPr>
              <w:t xml:space="preserve"> </w:t>
            </w:r>
            <w:proofErr w:type="spellStart"/>
            <w:r w:rsidRPr="00F623F1">
              <w:rPr>
                <w:rFonts w:ascii="Calibri" w:eastAsia="Times New Roman" w:hAnsi="Calibri" w:cs="Calibri"/>
                <w:color w:val="000000"/>
                <w:sz w:val="16"/>
                <w:szCs w:val="16"/>
                <w:lang w:val="en-US"/>
              </w:rPr>
              <w:t>Kisa</w:t>
            </w:r>
            <w:proofErr w:type="spellEnd"/>
            <w:r w:rsidRPr="00F623F1">
              <w:rPr>
                <w:rFonts w:ascii="Calibri" w:eastAsia="Times New Roman" w:hAnsi="Calibri" w:cs="Calibri"/>
                <w:color w:val="000000"/>
                <w:sz w:val="16"/>
                <w:szCs w:val="16"/>
                <w:lang w:val="en-US"/>
              </w:rPr>
              <w:t xml:space="preserve"> </w:t>
            </w:r>
          </w:p>
        </w:tc>
        <w:tc>
          <w:tcPr>
            <w:tcW w:w="292"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 xml:space="preserve">Linköping </w:t>
            </w:r>
          </w:p>
        </w:tc>
        <w:tc>
          <w:tcPr>
            <w:tcW w:w="243"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Mjölby</w:t>
            </w:r>
            <w:proofErr w:type="spellEnd"/>
          </w:p>
        </w:tc>
        <w:tc>
          <w:tcPr>
            <w:tcW w:w="244" w:type="pct"/>
            <w:gridSpan w:val="3"/>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Motala</w:t>
            </w:r>
            <w:proofErr w:type="spellEnd"/>
            <w:r w:rsidRPr="00F623F1">
              <w:rPr>
                <w:rFonts w:ascii="Calibri" w:eastAsia="Times New Roman" w:hAnsi="Calibri" w:cs="Calibri"/>
                <w:color w:val="000000"/>
                <w:sz w:val="16"/>
                <w:szCs w:val="16"/>
                <w:lang w:val="en-US"/>
              </w:rPr>
              <w:t xml:space="preserve"> </w:t>
            </w:r>
          </w:p>
        </w:tc>
        <w:tc>
          <w:tcPr>
            <w:tcW w:w="291"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Norrköping</w:t>
            </w:r>
            <w:proofErr w:type="spellEnd"/>
            <w:r w:rsidRPr="00F623F1">
              <w:rPr>
                <w:rFonts w:ascii="Calibri" w:eastAsia="Times New Roman" w:hAnsi="Calibri" w:cs="Calibri"/>
                <w:color w:val="000000"/>
                <w:sz w:val="16"/>
                <w:szCs w:val="16"/>
                <w:lang w:val="en-US"/>
              </w:rPr>
              <w:t xml:space="preserve"> </w:t>
            </w:r>
          </w:p>
        </w:tc>
        <w:tc>
          <w:tcPr>
            <w:tcW w:w="293"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Söderköping</w:t>
            </w:r>
            <w:proofErr w:type="spellEnd"/>
            <w:r w:rsidRPr="00F623F1">
              <w:rPr>
                <w:rFonts w:ascii="Calibri" w:eastAsia="Times New Roman" w:hAnsi="Calibri" w:cs="Calibri"/>
                <w:color w:val="000000"/>
                <w:sz w:val="16"/>
                <w:szCs w:val="16"/>
                <w:lang w:val="en-US"/>
              </w:rPr>
              <w:t xml:space="preserve"> </w:t>
            </w:r>
          </w:p>
        </w:tc>
        <w:tc>
          <w:tcPr>
            <w:tcW w:w="341"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Vadstena</w:t>
            </w:r>
            <w:proofErr w:type="spellEnd"/>
            <w:r w:rsidRPr="00F623F1">
              <w:rPr>
                <w:rFonts w:ascii="Calibri" w:eastAsia="Times New Roman" w:hAnsi="Calibri" w:cs="Calibri"/>
                <w:color w:val="000000"/>
                <w:sz w:val="16"/>
                <w:szCs w:val="16"/>
                <w:lang w:val="en-US"/>
              </w:rPr>
              <w:t xml:space="preserve"> </w:t>
            </w:r>
          </w:p>
        </w:tc>
        <w:tc>
          <w:tcPr>
            <w:tcW w:w="293"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Valdermarsvik</w:t>
            </w:r>
            <w:proofErr w:type="spellEnd"/>
            <w:r w:rsidRPr="00F623F1">
              <w:rPr>
                <w:rFonts w:ascii="Calibri" w:eastAsia="Times New Roman" w:hAnsi="Calibri" w:cs="Calibri"/>
                <w:color w:val="000000"/>
                <w:sz w:val="16"/>
                <w:szCs w:val="16"/>
                <w:lang w:val="en-US"/>
              </w:rPr>
              <w:t xml:space="preserve"> </w:t>
            </w:r>
          </w:p>
        </w:tc>
        <w:tc>
          <w:tcPr>
            <w:tcW w:w="195"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Ydre</w:t>
            </w:r>
            <w:proofErr w:type="spellEnd"/>
            <w:r w:rsidRPr="00F623F1">
              <w:rPr>
                <w:rFonts w:ascii="Calibri" w:eastAsia="Times New Roman" w:hAnsi="Calibri" w:cs="Calibri"/>
                <w:color w:val="000000"/>
                <w:sz w:val="16"/>
                <w:szCs w:val="16"/>
                <w:lang w:val="en-US"/>
              </w:rPr>
              <w:t xml:space="preserve"> </w:t>
            </w:r>
          </w:p>
        </w:tc>
        <w:tc>
          <w:tcPr>
            <w:tcW w:w="344"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Åtvidaberg</w:t>
            </w:r>
            <w:proofErr w:type="spellEnd"/>
            <w:r w:rsidRPr="00F623F1">
              <w:rPr>
                <w:rFonts w:ascii="Calibri" w:eastAsia="Times New Roman" w:hAnsi="Calibri" w:cs="Calibri"/>
                <w:color w:val="000000"/>
                <w:sz w:val="16"/>
                <w:szCs w:val="16"/>
                <w:lang w:val="en-US"/>
              </w:rPr>
              <w:t xml:space="preserve"> </w:t>
            </w:r>
          </w:p>
        </w:tc>
        <w:tc>
          <w:tcPr>
            <w:tcW w:w="271"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Ödeshög</w:t>
            </w:r>
            <w:proofErr w:type="spellEnd"/>
          </w:p>
        </w:tc>
      </w:tr>
      <w:tr w:rsidR="00F77E7A" w:rsidRPr="00F623F1" w:rsidTr="00F77E7A">
        <w:trPr>
          <w:trHeight w:val="310"/>
        </w:trPr>
        <w:tc>
          <w:tcPr>
            <w:cnfStyle w:val="001000000000" w:firstRow="0" w:lastRow="0" w:firstColumn="1" w:lastColumn="0" w:oddVBand="0" w:evenVBand="0" w:oddHBand="0" w:evenHBand="0" w:firstRowFirstColumn="0" w:firstRowLastColumn="0" w:lastRowFirstColumn="0" w:lastRowLastColumn="0"/>
            <w:tcW w:w="276" w:type="pct"/>
            <w:vMerge w:val="restart"/>
            <w:hideMark/>
          </w:tcPr>
          <w:p w:rsidR="00F77E7A" w:rsidRPr="00F623F1" w:rsidRDefault="00F77E7A" w:rsidP="00F77E7A">
            <w:pPr>
              <w:jc w:val="center"/>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Doser</w:t>
            </w:r>
            <w:proofErr w:type="spellEnd"/>
            <w:r w:rsidRPr="00F623F1">
              <w:rPr>
                <w:rFonts w:ascii="Calibri" w:eastAsia="Times New Roman" w:hAnsi="Calibri" w:cs="Calibri"/>
                <w:color w:val="000000"/>
                <w:sz w:val="16"/>
                <w:szCs w:val="16"/>
                <w:lang w:val="en-US"/>
              </w:rPr>
              <w:t xml:space="preserve"> per 1000 inv. &amp; 24 h</w:t>
            </w:r>
          </w:p>
        </w:tc>
        <w:tc>
          <w:tcPr>
            <w:tcW w:w="553" w:type="pct"/>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Cannabis (THCA-</w:t>
            </w:r>
            <w:proofErr w:type="spellStart"/>
            <w:r w:rsidRPr="00F623F1">
              <w:rPr>
                <w:rFonts w:ascii="Calibri" w:eastAsia="Times New Roman" w:hAnsi="Calibri" w:cs="Calibri"/>
                <w:color w:val="000000"/>
                <w:sz w:val="16"/>
                <w:szCs w:val="16"/>
                <w:lang w:val="en-US"/>
              </w:rPr>
              <w:t>metabolit</w:t>
            </w:r>
            <w:proofErr w:type="spellEnd"/>
            <w:r w:rsidRPr="00F623F1">
              <w:rPr>
                <w:rFonts w:ascii="Calibri" w:eastAsia="Times New Roman" w:hAnsi="Calibri" w:cs="Calibri"/>
                <w:color w:val="000000"/>
                <w:sz w:val="16"/>
                <w:szCs w:val="16"/>
                <w:lang w:val="en-US"/>
              </w:rPr>
              <w:t>)</w:t>
            </w:r>
          </w:p>
        </w:tc>
        <w:tc>
          <w:tcPr>
            <w:tcW w:w="292"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19,7</w:t>
            </w:r>
          </w:p>
        </w:tc>
        <w:tc>
          <w:tcPr>
            <w:tcW w:w="245"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17</w:t>
            </w:r>
          </w:p>
        </w:tc>
        <w:tc>
          <w:tcPr>
            <w:tcW w:w="292"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30</w:t>
            </w:r>
          </w:p>
        </w:tc>
        <w:tc>
          <w:tcPr>
            <w:tcW w:w="244"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15</w:t>
            </w:r>
          </w:p>
        </w:tc>
        <w:tc>
          <w:tcPr>
            <w:tcW w:w="292"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46</w:t>
            </w:r>
          </w:p>
        </w:tc>
        <w:tc>
          <w:tcPr>
            <w:tcW w:w="292"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26</w:t>
            </w:r>
          </w:p>
        </w:tc>
        <w:tc>
          <w:tcPr>
            <w:tcW w:w="243"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33</w:t>
            </w:r>
          </w:p>
        </w:tc>
        <w:tc>
          <w:tcPr>
            <w:tcW w:w="244" w:type="pct"/>
            <w:gridSpan w:val="3"/>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41</w:t>
            </w:r>
          </w:p>
        </w:tc>
        <w:tc>
          <w:tcPr>
            <w:tcW w:w="291" w:type="pct"/>
            <w:gridSpan w:val="2"/>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42</w:t>
            </w:r>
          </w:p>
        </w:tc>
        <w:tc>
          <w:tcPr>
            <w:tcW w:w="293" w:type="pct"/>
            <w:gridSpan w:val="2"/>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33</w:t>
            </w:r>
          </w:p>
        </w:tc>
        <w:tc>
          <w:tcPr>
            <w:tcW w:w="341"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17</w:t>
            </w:r>
          </w:p>
        </w:tc>
        <w:tc>
          <w:tcPr>
            <w:tcW w:w="293" w:type="pct"/>
            <w:gridSpan w:val="2"/>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53</w:t>
            </w:r>
          </w:p>
        </w:tc>
        <w:tc>
          <w:tcPr>
            <w:tcW w:w="195" w:type="pct"/>
            <w:gridSpan w:val="2"/>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9</w:t>
            </w:r>
          </w:p>
        </w:tc>
        <w:tc>
          <w:tcPr>
            <w:tcW w:w="344" w:type="pct"/>
            <w:gridSpan w:val="2"/>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26</w:t>
            </w:r>
          </w:p>
        </w:tc>
        <w:tc>
          <w:tcPr>
            <w:tcW w:w="271"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15</w:t>
            </w:r>
          </w:p>
        </w:tc>
      </w:tr>
      <w:tr w:rsidR="00F77E7A" w:rsidRPr="00F623F1" w:rsidTr="00F77E7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76" w:type="pct"/>
            <w:vMerge/>
            <w:hideMark/>
          </w:tcPr>
          <w:p w:rsidR="00F77E7A" w:rsidRPr="00F623F1" w:rsidRDefault="00F77E7A" w:rsidP="00F77E7A">
            <w:pPr>
              <w:rPr>
                <w:rFonts w:ascii="Calibri" w:eastAsia="Times New Roman" w:hAnsi="Calibri" w:cs="Calibri"/>
                <w:color w:val="000000"/>
                <w:sz w:val="16"/>
                <w:szCs w:val="16"/>
                <w:lang w:val="en-US"/>
              </w:rPr>
            </w:pPr>
          </w:p>
        </w:tc>
        <w:tc>
          <w:tcPr>
            <w:tcW w:w="553"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Kokain</w:t>
            </w:r>
            <w:proofErr w:type="spellEnd"/>
            <w:r w:rsidRPr="00F623F1">
              <w:rPr>
                <w:rFonts w:ascii="Calibri" w:eastAsia="Times New Roman" w:hAnsi="Calibri" w:cs="Calibri"/>
                <w:color w:val="000000"/>
                <w:sz w:val="16"/>
                <w:szCs w:val="16"/>
                <w:lang w:val="en-US"/>
              </w:rPr>
              <w:t xml:space="preserve"> (+ </w:t>
            </w:r>
            <w:proofErr w:type="spellStart"/>
            <w:r w:rsidRPr="00F623F1">
              <w:rPr>
                <w:rFonts w:ascii="Calibri" w:eastAsia="Times New Roman" w:hAnsi="Calibri" w:cs="Calibri"/>
                <w:color w:val="000000"/>
                <w:sz w:val="16"/>
                <w:szCs w:val="16"/>
                <w:lang w:val="en-US"/>
              </w:rPr>
              <w:t>metabolit</w:t>
            </w:r>
            <w:proofErr w:type="spellEnd"/>
            <w:r w:rsidRPr="00F623F1">
              <w:rPr>
                <w:rFonts w:ascii="Calibri" w:eastAsia="Times New Roman" w:hAnsi="Calibri" w:cs="Calibri"/>
                <w:color w:val="000000"/>
                <w:sz w:val="16"/>
                <w:szCs w:val="16"/>
                <w:lang w:val="en-US"/>
              </w:rPr>
              <w:t xml:space="preserve"> </w:t>
            </w:r>
            <w:proofErr w:type="spellStart"/>
            <w:r w:rsidRPr="00F623F1">
              <w:rPr>
                <w:rFonts w:ascii="Calibri" w:eastAsia="Times New Roman" w:hAnsi="Calibri" w:cs="Calibri"/>
                <w:color w:val="000000"/>
                <w:sz w:val="16"/>
                <w:szCs w:val="16"/>
                <w:lang w:val="en-US"/>
              </w:rPr>
              <w:t>BzE</w:t>
            </w:r>
            <w:proofErr w:type="spellEnd"/>
            <w:r w:rsidRPr="00F623F1">
              <w:rPr>
                <w:rFonts w:ascii="Calibri" w:eastAsia="Times New Roman" w:hAnsi="Calibri" w:cs="Calibri"/>
                <w:color w:val="000000"/>
                <w:sz w:val="16"/>
                <w:szCs w:val="16"/>
                <w:lang w:val="en-US"/>
              </w:rPr>
              <w:t>)</w:t>
            </w:r>
          </w:p>
        </w:tc>
        <w:tc>
          <w:tcPr>
            <w:tcW w:w="292" w:type="pct"/>
            <w:noWrap/>
            <w:hideMark/>
          </w:tcPr>
          <w:p w:rsidR="00F77E7A" w:rsidRPr="00F623F1"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1,5</w:t>
            </w:r>
          </w:p>
        </w:tc>
        <w:tc>
          <w:tcPr>
            <w:tcW w:w="245" w:type="pct"/>
            <w:noWrap/>
            <w:hideMark/>
          </w:tcPr>
          <w:p w:rsidR="00F77E7A" w:rsidRPr="00F623F1"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0,3</w:t>
            </w:r>
          </w:p>
        </w:tc>
        <w:tc>
          <w:tcPr>
            <w:tcW w:w="292" w:type="pct"/>
            <w:noWrap/>
            <w:hideMark/>
          </w:tcPr>
          <w:p w:rsidR="00F77E7A" w:rsidRPr="00F623F1"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0,1</w:t>
            </w:r>
          </w:p>
        </w:tc>
        <w:tc>
          <w:tcPr>
            <w:tcW w:w="244" w:type="pct"/>
            <w:noWrap/>
            <w:hideMark/>
          </w:tcPr>
          <w:p w:rsidR="00F77E7A" w:rsidRPr="00F623F1"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0,6</w:t>
            </w:r>
          </w:p>
        </w:tc>
        <w:tc>
          <w:tcPr>
            <w:tcW w:w="292" w:type="pct"/>
            <w:noWrap/>
            <w:hideMark/>
          </w:tcPr>
          <w:p w:rsidR="00F77E7A" w:rsidRPr="00F623F1"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0</w:t>
            </w:r>
          </w:p>
        </w:tc>
        <w:tc>
          <w:tcPr>
            <w:tcW w:w="292" w:type="pct"/>
            <w:noWrap/>
            <w:hideMark/>
          </w:tcPr>
          <w:p w:rsidR="00F77E7A" w:rsidRPr="00F623F1"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0,8</w:t>
            </w:r>
          </w:p>
        </w:tc>
        <w:tc>
          <w:tcPr>
            <w:tcW w:w="243" w:type="pct"/>
            <w:noWrap/>
            <w:hideMark/>
          </w:tcPr>
          <w:p w:rsidR="00F77E7A" w:rsidRPr="00F623F1"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0,3</w:t>
            </w:r>
          </w:p>
        </w:tc>
        <w:tc>
          <w:tcPr>
            <w:tcW w:w="244" w:type="pct"/>
            <w:gridSpan w:val="3"/>
            <w:noWrap/>
            <w:hideMark/>
          </w:tcPr>
          <w:p w:rsidR="00F77E7A" w:rsidRPr="00F623F1"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0,6</w:t>
            </w:r>
          </w:p>
        </w:tc>
        <w:tc>
          <w:tcPr>
            <w:tcW w:w="291" w:type="pct"/>
            <w:gridSpan w:val="2"/>
            <w:noWrap/>
            <w:hideMark/>
          </w:tcPr>
          <w:p w:rsidR="00F77E7A" w:rsidRPr="00F623F1"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1,8</w:t>
            </w:r>
          </w:p>
        </w:tc>
        <w:tc>
          <w:tcPr>
            <w:tcW w:w="293" w:type="pct"/>
            <w:gridSpan w:val="2"/>
            <w:noWrap/>
            <w:hideMark/>
          </w:tcPr>
          <w:p w:rsidR="00F77E7A" w:rsidRPr="00F623F1"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0,2</w:t>
            </w:r>
          </w:p>
        </w:tc>
        <w:tc>
          <w:tcPr>
            <w:tcW w:w="341" w:type="pct"/>
            <w:noWrap/>
            <w:hideMark/>
          </w:tcPr>
          <w:p w:rsidR="00F77E7A" w:rsidRPr="00F623F1"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0,1</w:t>
            </w:r>
          </w:p>
        </w:tc>
        <w:tc>
          <w:tcPr>
            <w:tcW w:w="293" w:type="pct"/>
            <w:gridSpan w:val="2"/>
            <w:noWrap/>
            <w:hideMark/>
          </w:tcPr>
          <w:p w:rsidR="00F77E7A" w:rsidRPr="00F623F1"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0,3</w:t>
            </w:r>
          </w:p>
        </w:tc>
        <w:tc>
          <w:tcPr>
            <w:tcW w:w="195" w:type="pct"/>
            <w:gridSpan w:val="2"/>
            <w:noWrap/>
            <w:hideMark/>
          </w:tcPr>
          <w:p w:rsidR="00F77E7A" w:rsidRPr="00F623F1"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0</w:t>
            </w:r>
          </w:p>
        </w:tc>
        <w:tc>
          <w:tcPr>
            <w:tcW w:w="344" w:type="pct"/>
            <w:gridSpan w:val="2"/>
            <w:noWrap/>
            <w:hideMark/>
          </w:tcPr>
          <w:p w:rsidR="00F77E7A" w:rsidRPr="00F623F1"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0,5</w:t>
            </w:r>
          </w:p>
        </w:tc>
        <w:tc>
          <w:tcPr>
            <w:tcW w:w="271" w:type="pct"/>
            <w:noWrap/>
            <w:hideMark/>
          </w:tcPr>
          <w:p w:rsidR="00F77E7A" w:rsidRPr="00F623F1" w:rsidRDefault="00F77E7A" w:rsidP="00F77E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0,2</w:t>
            </w:r>
          </w:p>
        </w:tc>
      </w:tr>
      <w:tr w:rsidR="00F77E7A" w:rsidRPr="00F623F1" w:rsidTr="00F77E7A">
        <w:trPr>
          <w:trHeight w:val="310"/>
        </w:trPr>
        <w:tc>
          <w:tcPr>
            <w:cnfStyle w:val="001000000000" w:firstRow="0" w:lastRow="0" w:firstColumn="1" w:lastColumn="0" w:oddVBand="0" w:evenVBand="0" w:oddHBand="0" w:evenHBand="0" w:firstRowFirstColumn="0" w:firstRowLastColumn="0" w:lastRowFirstColumn="0" w:lastRowLastColumn="0"/>
            <w:tcW w:w="276" w:type="pct"/>
            <w:vMerge/>
            <w:hideMark/>
          </w:tcPr>
          <w:p w:rsidR="00F77E7A" w:rsidRPr="00F623F1" w:rsidRDefault="00F77E7A" w:rsidP="00F77E7A">
            <w:pPr>
              <w:rPr>
                <w:rFonts w:ascii="Calibri" w:eastAsia="Times New Roman" w:hAnsi="Calibri" w:cs="Calibri"/>
                <w:color w:val="000000"/>
                <w:sz w:val="16"/>
                <w:szCs w:val="16"/>
                <w:lang w:val="en-US"/>
              </w:rPr>
            </w:pPr>
          </w:p>
        </w:tc>
        <w:tc>
          <w:tcPr>
            <w:tcW w:w="553" w:type="pct"/>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Amfetamin</w:t>
            </w:r>
            <w:proofErr w:type="spellEnd"/>
            <w:r w:rsidRPr="00F623F1">
              <w:rPr>
                <w:rFonts w:ascii="Calibri" w:eastAsia="Times New Roman" w:hAnsi="Calibri" w:cs="Calibri"/>
                <w:color w:val="000000"/>
                <w:sz w:val="16"/>
                <w:szCs w:val="16"/>
                <w:lang w:val="en-US"/>
              </w:rPr>
              <w:t xml:space="preserve"> (+ </w:t>
            </w:r>
            <w:proofErr w:type="spellStart"/>
            <w:r w:rsidRPr="00F623F1">
              <w:rPr>
                <w:rFonts w:ascii="Calibri" w:eastAsia="Times New Roman" w:hAnsi="Calibri" w:cs="Calibri"/>
                <w:color w:val="000000"/>
                <w:sz w:val="16"/>
                <w:szCs w:val="16"/>
                <w:lang w:val="en-US"/>
              </w:rPr>
              <w:t>metamfetamin</w:t>
            </w:r>
            <w:proofErr w:type="spellEnd"/>
            <w:r w:rsidRPr="00F623F1">
              <w:rPr>
                <w:rFonts w:ascii="Calibri" w:eastAsia="Times New Roman" w:hAnsi="Calibri" w:cs="Calibri"/>
                <w:color w:val="000000"/>
                <w:sz w:val="16"/>
                <w:szCs w:val="16"/>
                <w:lang w:val="en-US"/>
              </w:rPr>
              <w:t>)</w:t>
            </w:r>
          </w:p>
        </w:tc>
        <w:tc>
          <w:tcPr>
            <w:tcW w:w="292"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13,9</w:t>
            </w:r>
          </w:p>
        </w:tc>
        <w:tc>
          <w:tcPr>
            <w:tcW w:w="245"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22</w:t>
            </w:r>
          </w:p>
        </w:tc>
        <w:tc>
          <w:tcPr>
            <w:tcW w:w="292"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39</w:t>
            </w:r>
          </w:p>
        </w:tc>
        <w:tc>
          <w:tcPr>
            <w:tcW w:w="244"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22</w:t>
            </w:r>
          </w:p>
        </w:tc>
        <w:tc>
          <w:tcPr>
            <w:tcW w:w="292"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36</w:t>
            </w:r>
          </w:p>
        </w:tc>
        <w:tc>
          <w:tcPr>
            <w:tcW w:w="292"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29</w:t>
            </w:r>
          </w:p>
        </w:tc>
        <w:tc>
          <w:tcPr>
            <w:tcW w:w="243"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48</w:t>
            </w:r>
          </w:p>
        </w:tc>
        <w:tc>
          <w:tcPr>
            <w:tcW w:w="244" w:type="pct"/>
            <w:gridSpan w:val="3"/>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36</w:t>
            </w:r>
          </w:p>
        </w:tc>
        <w:tc>
          <w:tcPr>
            <w:tcW w:w="291" w:type="pct"/>
            <w:gridSpan w:val="2"/>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25</w:t>
            </w:r>
          </w:p>
        </w:tc>
        <w:tc>
          <w:tcPr>
            <w:tcW w:w="293" w:type="pct"/>
            <w:gridSpan w:val="2"/>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24</w:t>
            </w:r>
          </w:p>
        </w:tc>
        <w:tc>
          <w:tcPr>
            <w:tcW w:w="341"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18</w:t>
            </w:r>
          </w:p>
        </w:tc>
        <w:tc>
          <w:tcPr>
            <w:tcW w:w="293" w:type="pct"/>
            <w:gridSpan w:val="2"/>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12</w:t>
            </w:r>
          </w:p>
        </w:tc>
        <w:tc>
          <w:tcPr>
            <w:tcW w:w="195" w:type="pct"/>
            <w:gridSpan w:val="2"/>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14</w:t>
            </w:r>
          </w:p>
        </w:tc>
        <w:tc>
          <w:tcPr>
            <w:tcW w:w="344" w:type="pct"/>
            <w:gridSpan w:val="2"/>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29</w:t>
            </w:r>
          </w:p>
        </w:tc>
        <w:tc>
          <w:tcPr>
            <w:tcW w:w="271"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6</w:t>
            </w:r>
          </w:p>
        </w:tc>
      </w:tr>
      <w:tr w:rsidR="00F77E7A" w:rsidRPr="00F623F1" w:rsidTr="00F77E7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76" w:type="pct"/>
            <w:noWrap/>
            <w:hideMark/>
          </w:tcPr>
          <w:p w:rsidR="00F77E7A" w:rsidRPr="00F623F1" w:rsidRDefault="00F77E7A" w:rsidP="00F77E7A">
            <w:pPr>
              <w:jc w:val="right"/>
              <w:rPr>
                <w:rFonts w:ascii="Calibri" w:eastAsia="Times New Roman" w:hAnsi="Calibri" w:cs="Calibri"/>
                <w:color w:val="000000"/>
                <w:sz w:val="16"/>
                <w:szCs w:val="16"/>
                <w:lang w:val="en-US"/>
              </w:rPr>
            </w:pPr>
          </w:p>
        </w:tc>
        <w:tc>
          <w:tcPr>
            <w:tcW w:w="553"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92"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45"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92"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44"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92"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92"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43"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44" w:type="pct"/>
            <w:gridSpan w:val="3"/>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91"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93"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341"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93"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195"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344" w:type="pct"/>
            <w:gridSpan w:val="2"/>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c>
          <w:tcPr>
            <w:tcW w:w="271" w:type="pct"/>
            <w:noWrap/>
            <w:hideMark/>
          </w:tcPr>
          <w:p w:rsidR="00F77E7A" w:rsidRPr="00F623F1" w:rsidRDefault="00F77E7A" w:rsidP="00F77E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rPr>
            </w:pPr>
          </w:p>
        </w:tc>
      </w:tr>
      <w:tr w:rsidR="00F77E7A" w:rsidRPr="00F623F1" w:rsidTr="00F77E7A">
        <w:trPr>
          <w:trHeight w:val="310"/>
        </w:trPr>
        <w:tc>
          <w:tcPr>
            <w:cnfStyle w:val="001000000000" w:firstRow="0" w:lastRow="0" w:firstColumn="1" w:lastColumn="0" w:oddVBand="0" w:evenVBand="0" w:oddHBand="0" w:evenHBand="0" w:firstRowFirstColumn="0" w:firstRowLastColumn="0" w:lastRowFirstColumn="0" w:lastRowLastColumn="0"/>
            <w:tcW w:w="276" w:type="pct"/>
            <w:noWrap/>
            <w:hideMark/>
          </w:tcPr>
          <w:p w:rsidR="00F77E7A" w:rsidRPr="00F623F1" w:rsidRDefault="00F77E7A" w:rsidP="00F77E7A">
            <w:pPr>
              <w:rPr>
                <w:rFonts w:ascii="Times New Roman" w:eastAsia="Times New Roman" w:hAnsi="Times New Roman" w:cs="Times New Roman"/>
                <w:sz w:val="16"/>
                <w:szCs w:val="16"/>
                <w:lang w:val="en-US"/>
              </w:rPr>
            </w:pPr>
          </w:p>
        </w:tc>
        <w:tc>
          <w:tcPr>
            <w:tcW w:w="553" w:type="pct"/>
            <w:noWrap/>
            <w:hideMark/>
          </w:tcPr>
          <w:p w:rsidR="00F77E7A" w:rsidRPr="00F623F1" w:rsidRDefault="00F77E7A" w:rsidP="00F77E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proofErr w:type="spellStart"/>
            <w:r w:rsidRPr="00F623F1">
              <w:rPr>
                <w:rFonts w:ascii="Calibri" w:eastAsia="Times New Roman" w:hAnsi="Calibri" w:cs="Calibri"/>
                <w:color w:val="000000"/>
                <w:sz w:val="16"/>
                <w:szCs w:val="16"/>
                <w:lang w:val="en-US"/>
              </w:rPr>
              <w:t>Antal</w:t>
            </w:r>
            <w:proofErr w:type="spellEnd"/>
            <w:r w:rsidRPr="00F623F1">
              <w:rPr>
                <w:rFonts w:ascii="Calibri" w:eastAsia="Times New Roman" w:hAnsi="Calibri" w:cs="Calibri"/>
                <w:color w:val="000000"/>
                <w:sz w:val="16"/>
                <w:szCs w:val="16"/>
                <w:lang w:val="en-US"/>
              </w:rPr>
              <w:t xml:space="preserve"> </w:t>
            </w:r>
            <w:proofErr w:type="spellStart"/>
            <w:r w:rsidRPr="00F623F1">
              <w:rPr>
                <w:rFonts w:ascii="Calibri" w:eastAsia="Times New Roman" w:hAnsi="Calibri" w:cs="Calibri"/>
                <w:color w:val="000000"/>
                <w:sz w:val="16"/>
                <w:szCs w:val="16"/>
                <w:lang w:val="en-US"/>
              </w:rPr>
              <w:t>anslutna</w:t>
            </w:r>
            <w:proofErr w:type="spellEnd"/>
            <w:r w:rsidRPr="00F623F1">
              <w:rPr>
                <w:rFonts w:ascii="Calibri" w:eastAsia="Times New Roman" w:hAnsi="Calibri" w:cs="Calibri"/>
                <w:color w:val="000000"/>
                <w:sz w:val="16"/>
                <w:szCs w:val="16"/>
                <w:lang w:val="en-US"/>
              </w:rPr>
              <w:t xml:space="preserve"> </w:t>
            </w:r>
          </w:p>
        </w:tc>
        <w:tc>
          <w:tcPr>
            <w:tcW w:w="292"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31 500</w:t>
            </w:r>
          </w:p>
        </w:tc>
        <w:tc>
          <w:tcPr>
            <w:tcW w:w="245"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3495</w:t>
            </w:r>
          </w:p>
        </w:tc>
        <w:tc>
          <w:tcPr>
            <w:tcW w:w="292"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4000</w:t>
            </w:r>
          </w:p>
        </w:tc>
        <w:tc>
          <w:tcPr>
            <w:tcW w:w="244"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16 246</w:t>
            </w:r>
          </w:p>
        </w:tc>
        <w:tc>
          <w:tcPr>
            <w:tcW w:w="292"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3840</w:t>
            </w:r>
          </w:p>
        </w:tc>
        <w:tc>
          <w:tcPr>
            <w:tcW w:w="292"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152 500</w:t>
            </w:r>
          </w:p>
        </w:tc>
        <w:tc>
          <w:tcPr>
            <w:tcW w:w="243"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21 953</w:t>
            </w:r>
          </w:p>
        </w:tc>
        <w:tc>
          <w:tcPr>
            <w:tcW w:w="244" w:type="pct"/>
            <w:gridSpan w:val="3"/>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31 917</w:t>
            </w:r>
          </w:p>
        </w:tc>
        <w:tc>
          <w:tcPr>
            <w:tcW w:w="291" w:type="pct"/>
            <w:gridSpan w:val="2"/>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135 700</w:t>
            </w:r>
          </w:p>
        </w:tc>
        <w:tc>
          <w:tcPr>
            <w:tcW w:w="293" w:type="pct"/>
            <w:gridSpan w:val="2"/>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8 000</w:t>
            </w:r>
          </w:p>
        </w:tc>
        <w:tc>
          <w:tcPr>
            <w:tcW w:w="341"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5 764</w:t>
            </w:r>
          </w:p>
        </w:tc>
        <w:tc>
          <w:tcPr>
            <w:tcW w:w="293" w:type="pct"/>
            <w:gridSpan w:val="2"/>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2 700</w:t>
            </w:r>
          </w:p>
        </w:tc>
        <w:tc>
          <w:tcPr>
            <w:tcW w:w="195" w:type="pct"/>
            <w:gridSpan w:val="2"/>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1 000</w:t>
            </w:r>
          </w:p>
        </w:tc>
        <w:tc>
          <w:tcPr>
            <w:tcW w:w="344" w:type="pct"/>
            <w:gridSpan w:val="2"/>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7 380</w:t>
            </w:r>
          </w:p>
        </w:tc>
        <w:tc>
          <w:tcPr>
            <w:tcW w:w="271" w:type="pct"/>
            <w:noWrap/>
            <w:hideMark/>
          </w:tcPr>
          <w:p w:rsidR="00F77E7A" w:rsidRPr="00F623F1" w:rsidRDefault="00F77E7A" w:rsidP="00F77E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US"/>
              </w:rPr>
            </w:pPr>
            <w:r w:rsidRPr="00F623F1">
              <w:rPr>
                <w:rFonts w:ascii="Calibri" w:eastAsia="Times New Roman" w:hAnsi="Calibri" w:cs="Calibri"/>
                <w:color w:val="000000"/>
                <w:sz w:val="16"/>
                <w:szCs w:val="16"/>
                <w:lang w:val="en-US"/>
              </w:rPr>
              <w:t>4560</w:t>
            </w:r>
          </w:p>
        </w:tc>
      </w:tr>
    </w:tbl>
    <w:p w:rsidR="00D71B50" w:rsidRDefault="00D71B50" w:rsidP="00F77E7A"/>
    <w:p w:rsidR="00D71B50" w:rsidRDefault="00D71B50" w:rsidP="00F77E7A"/>
    <w:p w:rsidR="00D71B50" w:rsidRDefault="00D71B50" w:rsidP="00F77E7A"/>
    <w:p w:rsidR="00D71B50" w:rsidRDefault="00D71B50" w:rsidP="00F77E7A"/>
    <w:p w:rsidR="00F77E7A" w:rsidRDefault="00F77E7A" w:rsidP="00F77E7A">
      <w:r>
        <w:rPr>
          <w:noProof/>
          <w:lang w:val="en-US"/>
        </w:rPr>
        <w:drawing>
          <wp:anchor distT="0" distB="0" distL="114300" distR="114300" simplePos="0" relativeHeight="251667456" behindDoc="1" locked="0" layoutInCell="1" allowOverlap="1" wp14:anchorId="60456DC8" wp14:editId="629174B6">
            <wp:simplePos x="0" y="0"/>
            <wp:positionH relativeFrom="margin">
              <wp:align>center</wp:align>
            </wp:positionH>
            <wp:positionV relativeFrom="paragraph">
              <wp:posOffset>40640</wp:posOffset>
            </wp:positionV>
            <wp:extent cx="9737392" cy="3870960"/>
            <wp:effectExtent l="0" t="0" r="0" b="0"/>
            <wp:wrapTight wrapText="bothSides">
              <wp:wrapPolygon edited="0">
                <wp:start x="0" y="0"/>
                <wp:lineTo x="0" y="21472"/>
                <wp:lineTo x="21510" y="21472"/>
                <wp:lineTo x="21552" y="10524"/>
                <wp:lineTo x="21552" y="0"/>
                <wp:lineTo x="0" y="0"/>
              </wp:wrapPolygon>
            </wp:wrapTight>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37392" cy="3870960"/>
                    </a:xfrm>
                    <a:prstGeom prst="rect">
                      <a:avLst/>
                    </a:prstGeom>
                    <a:noFill/>
                  </pic:spPr>
                </pic:pic>
              </a:graphicData>
            </a:graphic>
          </wp:anchor>
        </w:drawing>
      </w:r>
    </w:p>
    <w:p w:rsidR="00F22A41" w:rsidRDefault="00F22A41">
      <w:pPr>
        <w:spacing w:after="160"/>
      </w:pPr>
      <w:r>
        <w:br w:type="page"/>
      </w:r>
    </w:p>
    <w:p w:rsidR="00231BC0" w:rsidRDefault="00231BC0">
      <w:pPr>
        <w:spacing w:after="160"/>
        <w:sectPr w:rsidR="00231BC0" w:rsidSect="00F77E7A">
          <w:pgSz w:w="15840" w:h="12240" w:orient="landscape"/>
          <w:pgMar w:top="1418" w:right="1418" w:bottom="1418" w:left="1418" w:header="709" w:footer="709" w:gutter="0"/>
          <w:cols w:space="708"/>
          <w:docGrid w:linePitch="360"/>
        </w:sectPr>
      </w:pPr>
    </w:p>
    <w:p w:rsidR="00231BC0" w:rsidRDefault="00231BC0" w:rsidP="00231BC0">
      <w:pPr>
        <w:tabs>
          <w:tab w:val="left" w:pos="2135"/>
        </w:tabs>
      </w:pPr>
    </w:p>
    <w:p w:rsidR="00F22A41" w:rsidRDefault="00F22A41" w:rsidP="00F22A41">
      <w:pPr>
        <w:pStyle w:val="Rubrik3"/>
        <w:numPr>
          <w:ilvl w:val="2"/>
          <w:numId w:val="0"/>
        </w:numPr>
      </w:pPr>
      <w:bookmarkStart w:id="13" w:name="_Toc68698085"/>
      <w:r>
        <w:t>Nationell och internationell forskning</w:t>
      </w:r>
      <w:bookmarkEnd w:id="13"/>
      <w:r>
        <w:t xml:space="preserve"> </w:t>
      </w:r>
    </w:p>
    <w:p w:rsidR="00F22A41" w:rsidRDefault="00F22A41" w:rsidP="00F22A41"/>
    <w:p w:rsidR="00F22A41" w:rsidRDefault="00F22A41" w:rsidP="00F22A41">
      <w:r>
        <w:t xml:space="preserve">Nationell: </w:t>
      </w:r>
    </w:p>
    <w:p w:rsidR="00F22A41" w:rsidRDefault="00F22A41" w:rsidP="00F22A41">
      <w:r>
        <w:t xml:space="preserve">Från Länsstyrelsen i Östergötlandsstudie “Narkotikaspår i avloppsvatten och omvärldsbevakning narkotika” från 2020 presenteras även annan statistik, bland annat; narkotika användning bland unga, narkotika relaterad hälso- och sjukvård och narkotikarelaterad brottslighet </w:t>
      </w:r>
    </w:p>
    <w:p w:rsidR="00F22A41" w:rsidRDefault="00F22A41" w:rsidP="00F22A41">
      <w:r>
        <w:t>Från denna studie finns det även data som visar på att reduktionen av narkotikatester i reningsverken är hög, mellan 80-100%.</w:t>
      </w:r>
    </w:p>
    <w:p w:rsidR="00F22A41" w:rsidRDefault="00F22A41" w:rsidP="00F22A41">
      <w:hyperlink r:id="rId16" w:history="1">
        <w:r>
          <w:rPr>
            <w:rStyle w:val="Hyperlnk"/>
          </w:rPr>
          <w:t>Narkotikaspår i avloppsvatten och omvärldsbevakning narkotika (lansstyrelsen.se)</w:t>
        </w:r>
      </w:hyperlink>
    </w:p>
    <w:p w:rsidR="00F22A41" w:rsidRDefault="00F22A41" w:rsidP="00F22A41">
      <w:r>
        <w:t xml:space="preserve"> </w:t>
      </w:r>
    </w:p>
    <w:p w:rsidR="00F22A41" w:rsidRPr="00F77E7A" w:rsidRDefault="00F22A41" w:rsidP="00F22A41">
      <w:r w:rsidRPr="003604E4">
        <w:t>Internationell</w:t>
      </w:r>
      <w:r w:rsidRPr="00F77E7A">
        <w:t xml:space="preserve">: </w:t>
      </w:r>
    </w:p>
    <w:p w:rsidR="00F22A41" w:rsidRPr="00FB4899" w:rsidRDefault="00F22A41" w:rsidP="00F22A41">
      <w:proofErr w:type="spellStart"/>
      <w:r w:rsidRPr="00FB4899">
        <w:t>European</w:t>
      </w:r>
      <w:proofErr w:type="spellEnd"/>
      <w:r w:rsidRPr="00FB4899">
        <w:t xml:space="preserve"> </w:t>
      </w:r>
      <w:proofErr w:type="spellStart"/>
      <w:r w:rsidRPr="00FB4899">
        <w:t>mointoring</w:t>
      </w:r>
      <w:proofErr w:type="spellEnd"/>
      <w:r w:rsidRPr="00FB4899">
        <w:t xml:space="preserve"> </w:t>
      </w:r>
      <w:proofErr w:type="spellStart"/>
      <w:r w:rsidRPr="00FB4899">
        <w:t>centre</w:t>
      </w:r>
      <w:proofErr w:type="spellEnd"/>
      <w:r w:rsidRPr="00FB4899">
        <w:t xml:space="preserve"> for </w:t>
      </w:r>
      <w:proofErr w:type="spellStart"/>
      <w:r w:rsidRPr="00FB4899">
        <w:t>drugs</w:t>
      </w:r>
      <w:proofErr w:type="spellEnd"/>
      <w:r w:rsidRPr="00FB4899">
        <w:t xml:space="preserve"> and </w:t>
      </w:r>
      <w:proofErr w:type="spellStart"/>
      <w:r w:rsidRPr="00FB4899">
        <w:t>drugs</w:t>
      </w:r>
      <w:proofErr w:type="spellEnd"/>
      <w:r w:rsidRPr="00FB4899">
        <w:t xml:space="preserve"> </w:t>
      </w:r>
      <w:proofErr w:type="spellStart"/>
      <w:r w:rsidRPr="00FB4899">
        <w:t>addiction</w:t>
      </w:r>
      <w:proofErr w:type="spellEnd"/>
      <w:r w:rsidRPr="00FB4899">
        <w:t xml:space="preserve"> (EMCDDA) presenterar</w:t>
      </w:r>
      <w:r>
        <w:t xml:space="preserve"> resultat från ett av de största projekten för analys av narkotika i avloppsvatten inom EU. </w:t>
      </w:r>
      <w:r w:rsidRPr="00FB4899">
        <w:t xml:space="preserve"> </w:t>
      </w:r>
    </w:p>
    <w:p w:rsidR="00F22A41" w:rsidRPr="00F77E7A" w:rsidRDefault="00F22A41" w:rsidP="00F22A41">
      <w:pPr>
        <w:rPr>
          <w:lang w:val="en-US"/>
        </w:rPr>
      </w:pPr>
      <w:hyperlink r:id="rId17" w:history="1">
        <w:r w:rsidRPr="00FB4899">
          <w:rPr>
            <w:rStyle w:val="Hyperlnk"/>
            <w:lang w:val="en-US"/>
          </w:rPr>
          <w:t>Latest wastewater data reveal drug-taking habits in 68 European cities — traces of stimulant drugs rise again | www.emcdda.europa.eu</w:t>
        </w:r>
      </w:hyperlink>
    </w:p>
    <w:p w:rsidR="00F22A41" w:rsidRDefault="00F22A41" w:rsidP="00F22A41">
      <w:r>
        <w:t xml:space="preserve">På deras hemsida finns även ett interaktivt verktyg där det går att jämföra halterna utav olika preparat i städer och länder i Europa på ett överskådligt sätt. </w:t>
      </w:r>
    </w:p>
    <w:p w:rsidR="00F22A41" w:rsidRDefault="00F22A41" w:rsidP="00F22A41">
      <w:pPr>
        <w:rPr>
          <w:rStyle w:val="Hyperlnk"/>
          <w:lang w:val="en-US"/>
        </w:rPr>
      </w:pPr>
      <w:hyperlink r:id="rId18" w:history="1">
        <w:r w:rsidRPr="003B0478">
          <w:rPr>
            <w:rStyle w:val="Hyperlnk"/>
            <w:lang w:val="en-US"/>
          </w:rPr>
          <w:t>Wastewater analysis and drugs — a European multi-city study | www.emcdda.europa.eu</w:t>
        </w:r>
      </w:hyperlink>
    </w:p>
    <w:p w:rsidR="00231BC0" w:rsidRDefault="00231BC0" w:rsidP="00231BC0">
      <w:pPr>
        <w:tabs>
          <w:tab w:val="left" w:pos="2135"/>
        </w:tabs>
        <w:rPr>
          <w:lang w:val="en-US"/>
        </w:rPr>
      </w:pPr>
    </w:p>
    <w:p w:rsidR="00F22A41" w:rsidRDefault="00F22A41" w:rsidP="00231BC0">
      <w:pPr>
        <w:tabs>
          <w:tab w:val="left" w:pos="2135"/>
        </w:tabs>
        <w:rPr>
          <w:lang w:val="en-US"/>
        </w:rPr>
      </w:pPr>
    </w:p>
    <w:p w:rsidR="00F22A41" w:rsidRPr="00F22A41" w:rsidRDefault="00F22A41" w:rsidP="00231BC0">
      <w:pPr>
        <w:tabs>
          <w:tab w:val="left" w:pos="2135"/>
        </w:tabs>
        <w:rPr>
          <w:lang w:val="en-US"/>
        </w:rPr>
        <w:sectPr w:rsidR="00F22A41" w:rsidRPr="00F22A41" w:rsidSect="00231BC0">
          <w:pgSz w:w="12240" w:h="15840"/>
          <w:pgMar w:top="1418" w:right="1418" w:bottom="1418" w:left="1418" w:header="709" w:footer="709" w:gutter="0"/>
          <w:cols w:space="708"/>
          <w:docGrid w:linePitch="360"/>
        </w:sectPr>
      </w:pPr>
      <w:bookmarkStart w:id="14" w:name="_GoBack"/>
      <w:bookmarkEnd w:id="14"/>
    </w:p>
    <w:p w:rsidR="00F22A41" w:rsidRDefault="00F22A41" w:rsidP="00F22A41">
      <w:pPr>
        <w:spacing w:after="160"/>
        <w:rPr>
          <w:rStyle w:val="Hyperlnk"/>
          <w:lang w:val="en-US"/>
        </w:rPr>
      </w:pPr>
    </w:p>
    <w:p w:rsidR="00F22A41" w:rsidRPr="00F22A41" w:rsidRDefault="00F22A41" w:rsidP="00F22A41">
      <w:pPr>
        <w:rPr>
          <w:lang w:val="en-US"/>
        </w:rPr>
      </w:pPr>
    </w:p>
    <w:p w:rsidR="00F22A41" w:rsidRPr="00F22A41" w:rsidRDefault="00F22A41" w:rsidP="00F22A41">
      <w:pPr>
        <w:rPr>
          <w:lang w:val="en-US"/>
        </w:rPr>
      </w:pPr>
    </w:p>
    <w:p w:rsidR="00F22A41" w:rsidRPr="00F22A41" w:rsidRDefault="00F22A41" w:rsidP="00F22A41">
      <w:pPr>
        <w:rPr>
          <w:lang w:val="en-US"/>
        </w:rPr>
      </w:pPr>
    </w:p>
    <w:p w:rsidR="00F22A41" w:rsidRPr="00F22A41" w:rsidRDefault="00F22A41" w:rsidP="00F22A41">
      <w:pPr>
        <w:rPr>
          <w:lang w:val="en-US"/>
        </w:rPr>
      </w:pPr>
    </w:p>
    <w:p w:rsidR="00F22A41" w:rsidRPr="00F22A41" w:rsidRDefault="00F22A41" w:rsidP="00F22A41">
      <w:pPr>
        <w:rPr>
          <w:lang w:val="en-US"/>
        </w:rPr>
      </w:pPr>
    </w:p>
    <w:p w:rsidR="00F22A41" w:rsidRDefault="00F22A41" w:rsidP="00F22A41">
      <w:pPr>
        <w:spacing w:after="160"/>
        <w:rPr>
          <w:lang w:val="en-US"/>
        </w:rPr>
      </w:pPr>
    </w:p>
    <w:p w:rsidR="008404A8" w:rsidRPr="00F22A41" w:rsidRDefault="00F22A41" w:rsidP="00F22A41">
      <w:pPr>
        <w:tabs>
          <w:tab w:val="left" w:pos="1508"/>
        </w:tabs>
        <w:spacing w:after="160"/>
        <w:rPr>
          <w:lang w:val="en-US"/>
        </w:rPr>
      </w:pPr>
      <w:r>
        <w:rPr>
          <w:lang w:val="en-US"/>
        </w:rPr>
        <w:tab/>
      </w:r>
    </w:p>
    <w:sectPr w:rsidR="008404A8" w:rsidRPr="00F22A41" w:rsidSect="00231BC0">
      <w:headerReference w:type="even" r:id="rId19"/>
      <w:headerReference w:type="default" r:id="rId20"/>
      <w:footerReference w:type="even" r:id="rId21"/>
      <w:footerReference w:type="default" r:id="rId22"/>
      <w:headerReference w:type="first" r:id="rId23"/>
      <w:footerReference w:type="first" r:id="rId24"/>
      <w:pgSz w:w="12240" w:h="15840"/>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E7A" w:rsidRDefault="00F77E7A" w:rsidP="00C5048E">
      <w:pPr>
        <w:spacing w:line="240" w:lineRule="auto"/>
      </w:pPr>
      <w:r>
        <w:separator/>
      </w:r>
    </w:p>
  </w:endnote>
  <w:endnote w:type="continuationSeparator" w:id="0">
    <w:p w:rsidR="00F77E7A" w:rsidRDefault="00F77E7A" w:rsidP="00C504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6365435"/>
      <w:docPartObj>
        <w:docPartGallery w:val="Page Numbers (Bottom of Page)"/>
        <w:docPartUnique/>
      </w:docPartObj>
    </w:sdtPr>
    <w:sdtContent>
      <w:p w:rsidR="007C38F5" w:rsidRDefault="007C38F5">
        <w:pPr>
          <w:pStyle w:val="Sidfot"/>
        </w:pPr>
        <w:r>
          <w:fldChar w:fldCharType="begin"/>
        </w:r>
        <w:r>
          <w:instrText>PAGE   \* MERGEFORMAT</w:instrText>
        </w:r>
        <w:r>
          <w:fldChar w:fldCharType="separate"/>
        </w:r>
        <w:r w:rsidR="00F4356C">
          <w:rPr>
            <w:noProof/>
          </w:rPr>
          <w:t>13</w:t>
        </w:r>
        <w:r>
          <w:fldChar w:fldCharType="end"/>
        </w:r>
      </w:p>
    </w:sdtContent>
  </w:sdt>
  <w:p w:rsidR="007C38F5" w:rsidRDefault="007C38F5">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E7A" w:rsidRDefault="00F77E7A">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E7A" w:rsidRPr="00DE6D84" w:rsidRDefault="00F77E7A" w:rsidP="00AA3FDF">
    <w:pPr>
      <w:pStyle w:val="Sidfot"/>
      <w:tabs>
        <w:tab w:val="clear" w:pos="4513"/>
        <w:tab w:val="clear" w:pos="9026"/>
      </w:tabs>
    </w:pPr>
    <w:r>
      <w:t xml:space="preserve">Sidan </w:t>
    </w:r>
    <w:r>
      <w:fldChar w:fldCharType="begin"/>
    </w:r>
    <w:r>
      <w:instrText xml:space="preserve"> PAGE  \* Arabic  \* MERGEFORMAT </w:instrText>
    </w:r>
    <w:r>
      <w:fldChar w:fldCharType="separate"/>
    </w:r>
    <w:r w:rsidR="00F4356C">
      <w:rPr>
        <w:noProof/>
      </w:rPr>
      <w:t>16</w:t>
    </w:r>
    <w:r>
      <w:fldChar w:fldCharType="end"/>
    </w:r>
    <w:r>
      <w:t xml:space="preserve"> av </w:t>
    </w:r>
    <w:fldSimple w:instr=" NUMPAGES   \* MERGEFORMAT ">
      <w:r w:rsidR="00F4356C">
        <w:rPr>
          <w:noProof/>
        </w:rPr>
        <w:t>18</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E7A" w:rsidRDefault="00F77E7A">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E7A" w:rsidRDefault="00F77E7A" w:rsidP="00C5048E">
      <w:pPr>
        <w:spacing w:line="240" w:lineRule="auto"/>
      </w:pPr>
      <w:r>
        <w:separator/>
      </w:r>
    </w:p>
  </w:footnote>
  <w:footnote w:type="continuationSeparator" w:id="0">
    <w:p w:rsidR="00F77E7A" w:rsidRDefault="00F77E7A" w:rsidP="00C5048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E7A" w:rsidRDefault="00F77E7A">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E7A" w:rsidRDefault="00F77E7A">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E7A" w:rsidRDefault="00F77E7A" w:rsidP="00995CDB">
    <w:pPr>
      <w:pStyle w:val="Toppmarginalfrstasid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578C9"/>
    <w:multiLevelType w:val="multilevel"/>
    <w:tmpl w:val="099AA5B0"/>
    <w:styleLink w:val="CustomHeadingNumber"/>
    <w:lvl w:ilvl="0">
      <w:start w:val="1"/>
      <w:numFmt w:val="decimal"/>
      <w:lvlRestart w:val="0"/>
      <w:pStyle w:val="Rubrik1"/>
      <w:lvlText w:val="%1"/>
      <w:lvlJc w:val="left"/>
      <w:pPr>
        <w:ind w:left="737" w:hanging="737"/>
      </w:pPr>
    </w:lvl>
    <w:lvl w:ilvl="1">
      <w:start w:val="1"/>
      <w:numFmt w:val="decimal"/>
      <w:pStyle w:val="Rubrik2"/>
      <w:lvlText w:val="%1.%2"/>
      <w:lvlJc w:val="left"/>
      <w:pPr>
        <w:ind w:left="737" w:hanging="737"/>
      </w:pPr>
    </w:lvl>
    <w:lvl w:ilvl="2">
      <w:start w:val="1"/>
      <w:numFmt w:val="decimal"/>
      <w:pStyle w:val="Rubrik3"/>
      <w:lvlText w:val="%1.%2.%3"/>
      <w:lvlJc w:val="left"/>
      <w:pPr>
        <w:ind w:left="737" w:hanging="737"/>
      </w:pPr>
    </w:lvl>
    <w:lvl w:ilvl="3">
      <w:start w:val="1"/>
      <w:numFmt w:val="decimal"/>
      <w:lvlText w:val="%1.%2.%3.%4"/>
      <w:lvlJc w:val="left"/>
      <w:pPr>
        <w:ind w:left="737" w:hanging="737"/>
      </w:pPr>
    </w:lvl>
    <w:lvl w:ilvl="4">
      <w:start w:val="1"/>
      <w:numFmt w:val="lowerLetter"/>
      <w:lvlText w:val="%1.%2.%3.%4.%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1692ACA"/>
    <w:multiLevelType w:val="multilevel"/>
    <w:tmpl w:val="9266FADE"/>
    <w:styleLink w:val="Listformatnumreradlista"/>
    <w:lvl w:ilvl="0">
      <w:start w:val="1"/>
      <w:numFmt w:val="decimal"/>
      <w:pStyle w:val="Numreradlista"/>
      <w:lvlText w:val="%1"/>
      <w:lvlJc w:val="left"/>
      <w:pPr>
        <w:ind w:left="720" w:hanging="363"/>
      </w:pPr>
      <w:rPr>
        <w:rFonts w:hint="default"/>
      </w:rPr>
    </w:lvl>
    <w:lvl w:ilvl="1">
      <w:start w:val="1"/>
      <w:numFmt w:val="decimal"/>
      <w:lvlText w:val="%1.%2"/>
      <w:lvlJc w:val="left"/>
      <w:pPr>
        <w:ind w:left="1304" w:hanging="584"/>
      </w:pPr>
      <w:rPr>
        <w:rFonts w:hint="default"/>
      </w:rPr>
    </w:lvl>
    <w:lvl w:ilvl="2">
      <w:start w:val="1"/>
      <w:numFmt w:val="decimal"/>
      <w:lvlText w:val="%1.%2.%3"/>
      <w:lvlJc w:val="left"/>
      <w:pPr>
        <w:ind w:left="2041" w:hanging="737"/>
      </w:pPr>
      <w:rPr>
        <w:rFonts w:hint="default"/>
      </w:rPr>
    </w:lvl>
    <w:lvl w:ilvl="3">
      <w:start w:val="1"/>
      <w:numFmt w:val="decimal"/>
      <w:lvlText w:val="%1.%2.%3.%4"/>
      <w:lvlJc w:val="left"/>
      <w:pPr>
        <w:ind w:left="2948" w:hanging="90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84A7955"/>
    <w:multiLevelType w:val="hybridMultilevel"/>
    <w:tmpl w:val="5AB4089A"/>
    <w:lvl w:ilvl="0" w:tplc="49C683B0">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C31D34"/>
    <w:multiLevelType w:val="multilevel"/>
    <w:tmpl w:val="FA06556C"/>
    <w:styleLink w:val="Listformatnumreraderubriker"/>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37" w:hanging="737"/>
      </w:pPr>
      <w:rPr>
        <w:rFonts w:hint="default"/>
      </w:rPr>
    </w:lvl>
    <w:lvl w:ilvl="3">
      <w:start w:val="1"/>
      <w:numFmt w:val="decimal"/>
      <w:pStyle w:val="Rubrik4"/>
      <w:lvlText w:val="%1.%2.%3.%4"/>
      <w:lvlJc w:val="left"/>
      <w:pPr>
        <w:ind w:left="964" w:hanging="964"/>
      </w:pPr>
      <w:rPr>
        <w:rFonts w:hint="default"/>
      </w:rPr>
    </w:lvl>
    <w:lvl w:ilvl="4">
      <w:start w:val="1"/>
      <w:numFmt w:val="decimal"/>
      <w:pStyle w:val="Rubrik5"/>
      <w:lvlText w:val="%1.%2.%3.%4.%5"/>
      <w:lvlJc w:val="left"/>
      <w:pPr>
        <w:ind w:left="1134" w:hanging="1134"/>
      </w:pPr>
      <w:rPr>
        <w:rFonts w:hint="default"/>
      </w:rPr>
    </w:lvl>
    <w:lvl w:ilvl="5">
      <w:start w:val="1"/>
      <w:numFmt w:val="decimal"/>
      <w:pStyle w:val="Rubrik6"/>
      <w:lvlText w:val="%1.%2.%3.%4.%5.%6"/>
      <w:lvlJc w:val="left"/>
      <w:pPr>
        <w:ind w:left="1361" w:hanging="1361"/>
      </w:pPr>
      <w:rPr>
        <w:rFonts w:hint="default"/>
      </w:rPr>
    </w:lvl>
    <w:lvl w:ilvl="6">
      <w:start w:val="1"/>
      <w:numFmt w:val="decimal"/>
      <w:pStyle w:val="Rubrik7"/>
      <w:lvlText w:val="%1.%2.%3.%4.%5.%6.%7"/>
      <w:lvlJc w:val="left"/>
      <w:pPr>
        <w:ind w:left="1588" w:hanging="1588"/>
      </w:pPr>
      <w:rPr>
        <w:rFonts w:hint="default"/>
      </w:rPr>
    </w:lvl>
    <w:lvl w:ilvl="7">
      <w:start w:val="1"/>
      <w:numFmt w:val="decimal"/>
      <w:pStyle w:val="Rubrik8"/>
      <w:lvlText w:val="%1.%2.%3.%4.%5.%6.%7.%8"/>
      <w:lvlJc w:val="left"/>
      <w:pPr>
        <w:ind w:left="1814" w:hanging="1814"/>
      </w:pPr>
      <w:rPr>
        <w:rFonts w:hint="default"/>
      </w:rPr>
    </w:lvl>
    <w:lvl w:ilvl="8">
      <w:start w:val="1"/>
      <w:numFmt w:val="decimal"/>
      <w:pStyle w:val="Rubrik9"/>
      <w:lvlText w:val="%1.%2.%3.%4.%5.%6.%7.%8.%9"/>
      <w:lvlJc w:val="left"/>
      <w:pPr>
        <w:ind w:left="2041" w:hanging="2041"/>
      </w:pPr>
      <w:rPr>
        <w:rFonts w:hint="default"/>
      </w:rPr>
    </w:lvl>
  </w:abstractNum>
  <w:abstractNum w:abstractNumId="4" w15:restartNumberingAfterBreak="0">
    <w:nsid w:val="53FD5E8D"/>
    <w:multiLevelType w:val="multilevel"/>
    <w:tmpl w:val="14B6FF48"/>
    <w:styleLink w:val="Listformatpunktlista"/>
    <w:lvl w:ilvl="0">
      <w:start w:val="1"/>
      <w:numFmt w:val="bullet"/>
      <w:pStyle w:val="Punktlista"/>
      <w:lvlText w:val=""/>
      <w:lvlJc w:val="left"/>
      <w:pPr>
        <w:ind w:left="720" w:hanging="363"/>
      </w:pPr>
      <w:rPr>
        <w:rFonts w:ascii="Symbol" w:hAnsi="Symbol" w:hint="default"/>
        <w:color w:val="auto"/>
      </w:rPr>
    </w:lvl>
    <w:lvl w:ilvl="1">
      <w:start w:val="1"/>
      <w:numFmt w:val="bullet"/>
      <w:lvlText w:val="o"/>
      <w:lvlJc w:val="left"/>
      <w:pPr>
        <w:ind w:left="1077" w:hanging="357"/>
      </w:pPr>
      <w:rPr>
        <w:rFonts w:ascii="Courier New" w:hAnsi="Courier New" w:hint="default"/>
        <w:color w:val="auto"/>
      </w:rPr>
    </w:lvl>
    <w:lvl w:ilvl="2">
      <w:start w:val="1"/>
      <w:numFmt w:val="bullet"/>
      <w:lvlText w:val=""/>
      <w:lvlJc w:val="left"/>
      <w:pPr>
        <w:ind w:left="1440" w:hanging="363"/>
      </w:pPr>
      <w:rPr>
        <w:rFonts w:ascii="Wingdings" w:hAnsi="Wingdings" w:hint="default"/>
      </w:rPr>
    </w:lvl>
    <w:lvl w:ilvl="3">
      <w:start w:val="1"/>
      <w:numFmt w:val="bullet"/>
      <w:lvlText w:val=""/>
      <w:lvlJc w:val="left"/>
      <w:pPr>
        <w:ind w:left="1797" w:hanging="357"/>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604801EB"/>
    <w:multiLevelType w:val="multilevel"/>
    <w:tmpl w:val="FA06556C"/>
    <w:numStyleLink w:val="Listformatnumreraderubriker"/>
  </w:abstractNum>
  <w:num w:numId="1">
    <w:abstractNumId w:val="1"/>
  </w:num>
  <w:num w:numId="2">
    <w:abstractNumId w:val="4"/>
  </w:num>
  <w:num w:numId="3">
    <w:abstractNumId w:val="1"/>
  </w:num>
  <w:num w:numId="4">
    <w:abstractNumId w:val="4"/>
  </w:num>
  <w:num w:numId="5">
    <w:abstractNumId w:val="3"/>
  </w:num>
  <w:num w:numId="6">
    <w:abstractNumId w:val="5"/>
  </w:num>
  <w:num w:numId="7">
    <w:abstractNumId w:val="0"/>
    <w:lvlOverride w:ilvl="2">
      <w:lvl w:ilvl="2">
        <w:start w:val="1"/>
        <w:numFmt w:val="decimal"/>
        <w:pStyle w:val="Rubrik3"/>
        <w:lvlText w:val="%1.%2.%3"/>
        <w:lvlJc w:val="left"/>
        <w:pPr>
          <w:ind w:left="737" w:hanging="737"/>
        </w:pPr>
        <w:rPr>
          <w:vertAlign w:val="baseline"/>
        </w:rPr>
      </w:lvl>
    </w:lvlOverride>
  </w:num>
  <w:num w:numId="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E7A"/>
    <w:rsid w:val="00000FC7"/>
    <w:rsid w:val="00023363"/>
    <w:rsid w:val="000358E5"/>
    <w:rsid w:val="00037204"/>
    <w:rsid w:val="000616FA"/>
    <w:rsid w:val="000663B9"/>
    <w:rsid w:val="0007039A"/>
    <w:rsid w:val="00084EC5"/>
    <w:rsid w:val="0008646F"/>
    <w:rsid w:val="00096189"/>
    <w:rsid w:val="000F3400"/>
    <w:rsid w:val="000F3706"/>
    <w:rsid w:val="00105748"/>
    <w:rsid w:val="00105DC9"/>
    <w:rsid w:val="001069F8"/>
    <w:rsid w:val="001550C1"/>
    <w:rsid w:val="001559FB"/>
    <w:rsid w:val="00162ED7"/>
    <w:rsid w:val="001E1E32"/>
    <w:rsid w:val="00231BC0"/>
    <w:rsid w:val="0026116A"/>
    <w:rsid w:val="00265DD2"/>
    <w:rsid w:val="002745D5"/>
    <w:rsid w:val="00281546"/>
    <w:rsid w:val="0028634E"/>
    <w:rsid w:val="0029232D"/>
    <w:rsid w:val="002B4C53"/>
    <w:rsid w:val="00313DF1"/>
    <w:rsid w:val="003813A8"/>
    <w:rsid w:val="003E0077"/>
    <w:rsid w:val="003F003E"/>
    <w:rsid w:val="0043510F"/>
    <w:rsid w:val="004351E9"/>
    <w:rsid w:val="0044384F"/>
    <w:rsid w:val="00463905"/>
    <w:rsid w:val="00464D31"/>
    <w:rsid w:val="004835F3"/>
    <w:rsid w:val="004A7F57"/>
    <w:rsid w:val="004D554A"/>
    <w:rsid w:val="00551268"/>
    <w:rsid w:val="005A4041"/>
    <w:rsid w:val="005B7352"/>
    <w:rsid w:val="00617474"/>
    <w:rsid w:val="00657995"/>
    <w:rsid w:val="00665BE3"/>
    <w:rsid w:val="00673140"/>
    <w:rsid w:val="006C451E"/>
    <w:rsid w:val="006F65D3"/>
    <w:rsid w:val="007B4EBC"/>
    <w:rsid w:val="007C2C50"/>
    <w:rsid w:val="007C38F5"/>
    <w:rsid w:val="007E7B1B"/>
    <w:rsid w:val="0082050F"/>
    <w:rsid w:val="00833B01"/>
    <w:rsid w:val="008404A8"/>
    <w:rsid w:val="00844803"/>
    <w:rsid w:val="008640EA"/>
    <w:rsid w:val="00870C10"/>
    <w:rsid w:val="008B28E2"/>
    <w:rsid w:val="008C1E4C"/>
    <w:rsid w:val="008E022B"/>
    <w:rsid w:val="008E2694"/>
    <w:rsid w:val="008F4316"/>
    <w:rsid w:val="008F446F"/>
    <w:rsid w:val="0093654B"/>
    <w:rsid w:val="0098553A"/>
    <w:rsid w:val="00995CDB"/>
    <w:rsid w:val="009E5C04"/>
    <w:rsid w:val="00A4073A"/>
    <w:rsid w:val="00A52C71"/>
    <w:rsid w:val="00A84A19"/>
    <w:rsid w:val="00A85A88"/>
    <w:rsid w:val="00AA3FDF"/>
    <w:rsid w:val="00AB479E"/>
    <w:rsid w:val="00AB76B9"/>
    <w:rsid w:val="00AC298E"/>
    <w:rsid w:val="00AC31AF"/>
    <w:rsid w:val="00AF40BB"/>
    <w:rsid w:val="00B06837"/>
    <w:rsid w:val="00B13D5F"/>
    <w:rsid w:val="00B52001"/>
    <w:rsid w:val="00B52F52"/>
    <w:rsid w:val="00B56CEA"/>
    <w:rsid w:val="00B861E4"/>
    <w:rsid w:val="00B91F27"/>
    <w:rsid w:val="00B96894"/>
    <w:rsid w:val="00C02D9B"/>
    <w:rsid w:val="00C37531"/>
    <w:rsid w:val="00C47154"/>
    <w:rsid w:val="00C5048E"/>
    <w:rsid w:val="00C54974"/>
    <w:rsid w:val="00C637B7"/>
    <w:rsid w:val="00C7259A"/>
    <w:rsid w:val="00C865BA"/>
    <w:rsid w:val="00C96BAF"/>
    <w:rsid w:val="00CA7912"/>
    <w:rsid w:val="00CB7B54"/>
    <w:rsid w:val="00D051CF"/>
    <w:rsid w:val="00D268B1"/>
    <w:rsid w:val="00D6079A"/>
    <w:rsid w:val="00D71B50"/>
    <w:rsid w:val="00D96E39"/>
    <w:rsid w:val="00D97E14"/>
    <w:rsid w:val="00DB5113"/>
    <w:rsid w:val="00DD13E7"/>
    <w:rsid w:val="00DE6D84"/>
    <w:rsid w:val="00E4651C"/>
    <w:rsid w:val="00E5693F"/>
    <w:rsid w:val="00E57E87"/>
    <w:rsid w:val="00E60BDB"/>
    <w:rsid w:val="00E91959"/>
    <w:rsid w:val="00EF1725"/>
    <w:rsid w:val="00F0335E"/>
    <w:rsid w:val="00F106B3"/>
    <w:rsid w:val="00F14965"/>
    <w:rsid w:val="00F22A41"/>
    <w:rsid w:val="00F27665"/>
    <w:rsid w:val="00F37C10"/>
    <w:rsid w:val="00F4356C"/>
    <w:rsid w:val="00F47629"/>
    <w:rsid w:val="00F62B30"/>
    <w:rsid w:val="00F7342B"/>
    <w:rsid w:val="00F77E7A"/>
    <w:rsid w:val="00F97E02"/>
    <w:rsid w:val="00FA4E83"/>
    <w:rsid w:val="00FC0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C4ACC"/>
  <w15:chartTrackingRefBased/>
  <w15:docId w15:val="{A2724579-0736-4C71-B75C-F18636113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1" w:qFormat="1"/>
    <w:lsdException w:name="heading 5" w:semiHidden="1"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F27"/>
    <w:pPr>
      <w:spacing w:after="120"/>
    </w:pPr>
    <w:rPr>
      <w:sz w:val="24"/>
      <w:lang w:val="sv-SE"/>
    </w:rPr>
  </w:style>
  <w:style w:type="paragraph" w:styleId="Rubrik1">
    <w:name w:val="heading 1"/>
    <w:next w:val="Normal"/>
    <w:link w:val="Rubrik1Char"/>
    <w:uiPriority w:val="9"/>
    <w:qFormat/>
    <w:rsid w:val="00FA4E83"/>
    <w:pPr>
      <w:keepNext/>
      <w:keepLines/>
      <w:numPr>
        <w:numId w:val="7"/>
      </w:numPr>
      <w:spacing w:before="240" w:after="120"/>
      <w:outlineLvl w:val="0"/>
    </w:pPr>
    <w:rPr>
      <w:rFonts w:asciiTheme="majorHAnsi" w:eastAsiaTheme="majorEastAsia" w:hAnsiTheme="majorHAnsi" w:cstheme="majorBidi"/>
      <w:sz w:val="44"/>
      <w:szCs w:val="32"/>
      <w:lang w:val="sv-SE"/>
    </w:rPr>
  </w:style>
  <w:style w:type="paragraph" w:styleId="Rubrik2">
    <w:name w:val="heading 2"/>
    <w:next w:val="Normal"/>
    <w:link w:val="Rubrik2Char"/>
    <w:uiPriority w:val="9"/>
    <w:qFormat/>
    <w:rsid w:val="00FA4E83"/>
    <w:pPr>
      <w:keepNext/>
      <w:keepLines/>
      <w:numPr>
        <w:ilvl w:val="1"/>
        <w:numId w:val="7"/>
      </w:numPr>
      <w:spacing w:before="240" w:after="120"/>
      <w:outlineLvl w:val="1"/>
    </w:pPr>
    <w:rPr>
      <w:rFonts w:asciiTheme="majorHAnsi" w:eastAsiaTheme="majorEastAsia" w:hAnsiTheme="majorHAnsi" w:cstheme="majorBidi"/>
      <w:sz w:val="36"/>
      <w:szCs w:val="26"/>
      <w:lang w:val="sv-SE"/>
    </w:rPr>
  </w:style>
  <w:style w:type="paragraph" w:styleId="Rubrik3">
    <w:name w:val="heading 3"/>
    <w:next w:val="Normal"/>
    <w:link w:val="Rubrik3Char"/>
    <w:uiPriority w:val="9"/>
    <w:qFormat/>
    <w:rsid w:val="002B4C53"/>
    <w:pPr>
      <w:numPr>
        <w:ilvl w:val="2"/>
        <w:numId w:val="7"/>
      </w:numPr>
      <w:spacing w:before="240" w:after="120"/>
      <w:outlineLvl w:val="2"/>
    </w:pPr>
    <w:rPr>
      <w:rFonts w:asciiTheme="majorHAnsi" w:hAnsiTheme="majorHAnsi"/>
      <w:sz w:val="28"/>
      <w:lang w:val="sv-SE"/>
    </w:rPr>
  </w:style>
  <w:style w:type="paragraph" w:styleId="Rubrik4">
    <w:name w:val="heading 4"/>
    <w:next w:val="Normal"/>
    <w:link w:val="Rubrik4Char"/>
    <w:uiPriority w:val="1"/>
    <w:semiHidden/>
    <w:qFormat/>
    <w:rsid w:val="00657995"/>
    <w:pPr>
      <w:keepNext/>
      <w:keepLines/>
      <w:numPr>
        <w:ilvl w:val="3"/>
        <w:numId w:val="6"/>
      </w:numPr>
      <w:spacing w:before="240" w:line="280" w:lineRule="atLeast"/>
      <w:outlineLvl w:val="3"/>
    </w:pPr>
    <w:rPr>
      <w:rFonts w:asciiTheme="majorHAnsi" w:eastAsiaTheme="majorEastAsia" w:hAnsiTheme="majorHAnsi" w:cstheme="majorBidi"/>
      <w:b/>
      <w:iCs/>
      <w:lang w:val="sv-SE"/>
    </w:rPr>
  </w:style>
  <w:style w:type="paragraph" w:styleId="Rubrik5">
    <w:name w:val="heading 5"/>
    <w:next w:val="Normal"/>
    <w:link w:val="Rubrik5Char"/>
    <w:uiPriority w:val="1"/>
    <w:semiHidden/>
    <w:qFormat/>
    <w:rsid w:val="00657995"/>
    <w:pPr>
      <w:keepNext/>
      <w:keepLines/>
      <w:numPr>
        <w:ilvl w:val="4"/>
        <w:numId w:val="6"/>
      </w:numPr>
      <w:spacing w:before="240" w:line="280" w:lineRule="atLeast"/>
      <w:outlineLvl w:val="4"/>
    </w:pPr>
    <w:rPr>
      <w:rFonts w:ascii="Arial" w:eastAsiaTheme="majorEastAsia" w:hAnsi="Arial" w:cstheme="majorBidi"/>
      <w:b/>
    </w:rPr>
  </w:style>
  <w:style w:type="paragraph" w:styleId="Rubrik6">
    <w:name w:val="heading 6"/>
    <w:basedOn w:val="Normal"/>
    <w:next w:val="Normal"/>
    <w:link w:val="Rubrik6Char"/>
    <w:uiPriority w:val="1"/>
    <w:semiHidden/>
    <w:qFormat/>
    <w:rsid w:val="00657995"/>
    <w:pPr>
      <w:keepNext/>
      <w:keepLines/>
      <w:numPr>
        <w:ilvl w:val="5"/>
        <w:numId w:val="6"/>
      </w:numPr>
      <w:spacing w:before="240" w:line="280" w:lineRule="atLeast"/>
      <w:outlineLvl w:val="5"/>
    </w:pPr>
    <w:rPr>
      <w:rFonts w:ascii="Arial" w:eastAsiaTheme="majorEastAsia" w:hAnsi="Arial" w:cstheme="majorBidi"/>
      <w:b/>
    </w:rPr>
  </w:style>
  <w:style w:type="paragraph" w:styleId="Rubrik7">
    <w:name w:val="heading 7"/>
    <w:basedOn w:val="Normal"/>
    <w:next w:val="Normal"/>
    <w:link w:val="Rubrik7Char"/>
    <w:uiPriority w:val="1"/>
    <w:semiHidden/>
    <w:qFormat/>
    <w:rsid w:val="00657995"/>
    <w:pPr>
      <w:keepNext/>
      <w:keepLines/>
      <w:numPr>
        <w:ilvl w:val="6"/>
        <w:numId w:val="6"/>
      </w:numPr>
      <w:spacing w:before="240" w:line="280" w:lineRule="atLeast"/>
      <w:outlineLvl w:val="6"/>
    </w:pPr>
    <w:rPr>
      <w:rFonts w:ascii="Arial" w:eastAsiaTheme="majorEastAsia" w:hAnsi="Arial" w:cstheme="majorBidi"/>
      <w:b/>
      <w:iCs/>
    </w:rPr>
  </w:style>
  <w:style w:type="paragraph" w:styleId="Rubrik8">
    <w:name w:val="heading 8"/>
    <w:basedOn w:val="Normal"/>
    <w:next w:val="Normal"/>
    <w:link w:val="Rubrik8Char"/>
    <w:uiPriority w:val="1"/>
    <w:semiHidden/>
    <w:qFormat/>
    <w:rsid w:val="00657995"/>
    <w:pPr>
      <w:keepNext/>
      <w:keepLines/>
      <w:numPr>
        <w:ilvl w:val="7"/>
        <w:numId w:val="6"/>
      </w:numPr>
      <w:spacing w:before="240" w:line="280" w:lineRule="atLeast"/>
      <w:outlineLvl w:val="7"/>
    </w:pPr>
    <w:rPr>
      <w:rFonts w:ascii="Arial" w:eastAsiaTheme="majorEastAsia" w:hAnsi="Arial" w:cstheme="majorBidi"/>
      <w:b/>
      <w:szCs w:val="21"/>
    </w:rPr>
  </w:style>
  <w:style w:type="paragraph" w:styleId="Rubrik9">
    <w:name w:val="heading 9"/>
    <w:basedOn w:val="Normal"/>
    <w:next w:val="Normal"/>
    <w:link w:val="Rubrik9Char"/>
    <w:uiPriority w:val="1"/>
    <w:semiHidden/>
    <w:qFormat/>
    <w:rsid w:val="00657995"/>
    <w:pPr>
      <w:keepNext/>
      <w:keepLines/>
      <w:numPr>
        <w:ilvl w:val="8"/>
        <w:numId w:val="6"/>
      </w:numPr>
      <w:spacing w:before="240" w:line="280" w:lineRule="atLeast"/>
      <w:outlineLvl w:val="8"/>
    </w:pPr>
    <w:rPr>
      <w:rFonts w:ascii="Arial" w:eastAsiaTheme="majorEastAsia" w:hAnsi="Arial" w:cstheme="majorBidi"/>
      <w:b/>
      <w:iCs/>
      <w:szCs w:val="21"/>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51268"/>
    <w:pPr>
      <w:tabs>
        <w:tab w:val="center" w:pos="4513"/>
        <w:tab w:val="right" w:pos="9026"/>
      </w:tabs>
      <w:spacing w:line="240" w:lineRule="auto"/>
    </w:pPr>
  </w:style>
  <w:style w:type="character" w:customStyle="1" w:styleId="SidhuvudChar">
    <w:name w:val="Sidhuvud Char"/>
    <w:basedOn w:val="Standardstycketeckensnitt"/>
    <w:link w:val="Sidhuvud"/>
    <w:uiPriority w:val="99"/>
    <w:rsid w:val="00551268"/>
    <w:rPr>
      <w:sz w:val="24"/>
    </w:rPr>
  </w:style>
  <w:style w:type="paragraph" w:styleId="Sidfot">
    <w:name w:val="footer"/>
    <w:basedOn w:val="Normal"/>
    <w:link w:val="SidfotChar"/>
    <w:uiPriority w:val="99"/>
    <w:unhideWhenUsed/>
    <w:rsid w:val="00AA3FDF"/>
    <w:pPr>
      <w:tabs>
        <w:tab w:val="center" w:pos="4513"/>
        <w:tab w:val="right" w:pos="9026"/>
      </w:tabs>
      <w:spacing w:line="240" w:lineRule="auto"/>
      <w:jc w:val="right"/>
    </w:pPr>
  </w:style>
  <w:style w:type="character" w:customStyle="1" w:styleId="SidfotChar">
    <w:name w:val="Sidfot Char"/>
    <w:basedOn w:val="Standardstycketeckensnitt"/>
    <w:link w:val="Sidfot"/>
    <w:uiPriority w:val="99"/>
    <w:rsid w:val="00AA3FDF"/>
    <w:rPr>
      <w:sz w:val="24"/>
    </w:rPr>
  </w:style>
  <w:style w:type="table" w:styleId="Tabellrutnt">
    <w:name w:val="Table Grid"/>
    <w:basedOn w:val="Normaltabell"/>
    <w:uiPriority w:val="39"/>
    <w:rsid w:val="00D96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D96E39"/>
    <w:rPr>
      <w:color w:val="808080"/>
    </w:rPr>
  </w:style>
  <w:style w:type="character" w:styleId="Hyperlnk">
    <w:name w:val="Hyperlink"/>
    <w:basedOn w:val="Standardstycketeckensnitt"/>
    <w:uiPriority w:val="99"/>
    <w:unhideWhenUsed/>
    <w:rsid w:val="00265DD2"/>
    <w:rPr>
      <w:color w:val="0563C1" w:themeColor="hyperlink"/>
      <w:u w:val="single"/>
    </w:rPr>
  </w:style>
  <w:style w:type="character" w:customStyle="1" w:styleId="UnresolvedMention">
    <w:name w:val="Unresolved Mention"/>
    <w:basedOn w:val="Standardstycketeckensnitt"/>
    <w:uiPriority w:val="99"/>
    <w:semiHidden/>
    <w:unhideWhenUsed/>
    <w:rsid w:val="00265DD2"/>
    <w:rPr>
      <w:color w:val="808080"/>
      <w:shd w:val="clear" w:color="auto" w:fill="E6E6E6"/>
    </w:rPr>
  </w:style>
  <w:style w:type="character" w:customStyle="1" w:styleId="Rubrik1Char">
    <w:name w:val="Rubrik 1 Char"/>
    <w:basedOn w:val="Standardstycketeckensnitt"/>
    <w:link w:val="Rubrik1"/>
    <w:uiPriority w:val="9"/>
    <w:rsid w:val="00FA4E83"/>
    <w:rPr>
      <w:rFonts w:asciiTheme="majorHAnsi" w:eastAsiaTheme="majorEastAsia" w:hAnsiTheme="majorHAnsi" w:cstheme="majorBidi"/>
      <w:sz w:val="44"/>
      <w:szCs w:val="32"/>
      <w:lang w:val="sv-SE"/>
    </w:rPr>
  </w:style>
  <w:style w:type="character" w:customStyle="1" w:styleId="Rubrik2Char">
    <w:name w:val="Rubrik 2 Char"/>
    <w:basedOn w:val="Standardstycketeckensnitt"/>
    <w:link w:val="Rubrik2"/>
    <w:uiPriority w:val="9"/>
    <w:rsid w:val="00FA4E83"/>
    <w:rPr>
      <w:rFonts w:asciiTheme="majorHAnsi" w:eastAsiaTheme="majorEastAsia" w:hAnsiTheme="majorHAnsi" w:cstheme="majorBidi"/>
      <w:sz w:val="36"/>
      <w:szCs w:val="26"/>
      <w:lang w:val="sv-SE"/>
    </w:rPr>
  </w:style>
  <w:style w:type="character" w:customStyle="1" w:styleId="Rubrik3Char">
    <w:name w:val="Rubrik 3 Char"/>
    <w:basedOn w:val="Standardstycketeckensnitt"/>
    <w:link w:val="Rubrik3"/>
    <w:uiPriority w:val="9"/>
    <w:rsid w:val="002B4C53"/>
    <w:rPr>
      <w:rFonts w:asciiTheme="majorHAnsi" w:hAnsiTheme="majorHAnsi"/>
      <w:sz w:val="28"/>
      <w:lang w:val="sv-SE"/>
    </w:rPr>
  </w:style>
  <w:style w:type="character" w:customStyle="1" w:styleId="Rubrik4Char">
    <w:name w:val="Rubrik 4 Char"/>
    <w:basedOn w:val="Standardstycketeckensnitt"/>
    <w:link w:val="Rubrik4"/>
    <w:uiPriority w:val="1"/>
    <w:semiHidden/>
    <w:rsid w:val="00F7342B"/>
    <w:rPr>
      <w:rFonts w:asciiTheme="majorHAnsi" w:eastAsiaTheme="majorEastAsia" w:hAnsiTheme="majorHAnsi" w:cstheme="majorBidi"/>
      <w:b/>
      <w:iCs/>
      <w:lang w:val="sv-SE"/>
    </w:rPr>
  </w:style>
  <w:style w:type="numbering" w:customStyle="1" w:styleId="Listformatnumreradlista">
    <w:name w:val="Listformat numrerad lista"/>
    <w:uiPriority w:val="99"/>
    <w:rsid w:val="008E022B"/>
    <w:pPr>
      <w:numPr>
        <w:numId w:val="1"/>
      </w:numPr>
    </w:pPr>
  </w:style>
  <w:style w:type="numbering" w:customStyle="1" w:styleId="Listformatpunktlista">
    <w:name w:val="Listformat punktlista"/>
    <w:uiPriority w:val="99"/>
    <w:rsid w:val="008E022B"/>
    <w:pPr>
      <w:numPr>
        <w:numId w:val="2"/>
      </w:numPr>
    </w:pPr>
  </w:style>
  <w:style w:type="paragraph" w:styleId="Numreradlista">
    <w:name w:val="List Number"/>
    <w:basedOn w:val="Normal"/>
    <w:uiPriority w:val="99"/>
    <w:qFormat/>
    <w:rsid w:val="00C96BAF"/>
    <w:pPr>
      <w:numPr>
        <w:numId w:val="3"/>
      </w:numPr>
      <w:spacing w:after="180"/>
      <w:contextualSpacing/>
    </w:pPr>
  </w:style>
  <w:style w:type="paragraph" w:styleId="Punktlista">
    <w:name w:val="List Bullet"/>
    <w:basedOn w:val="Normal"/>
    <w:uiPriority w:val="99"/>
    <w:unhideWhenUsed/>
    <w:qFormat/>
    <w:rsid w:val="00C96BAF"/>
    <w:pPr>
      <w:numPr>
        <w:numId w:val="4"/>
      </w:numPr>
      <w:spacing w:after="180"/>
      <w:contextualSpacing/>
    </w:pPr>
  </w:style>
  <w:style w:type="paragraph" w:customStyle="1" w:styleId="Enhet">
    <w:name w:val="Enhet"/>
    <w:basedOn w:val="Normal"/>
    <w:semiHidden/>
    <w:qFormat/>
    <w:rsid w:val="000663B9"/>
    <w:pPr>
      <w:jc w:val="center"/>
    </w:pPr>
    <w:rPr>
      <w:rFonts w:ascii="Arial" w:hAnsi="Arial"/>
      <w:caps/>
      <w:sz w:val="18"/>
    </w:rPr>
  </w:style>
  <w:style w:type="paragraph" w:customStyle="1" w:styleId="Adress">
    <w:name w:val="Adress"/>
    <w:basedOn w:val="Normal"/>
    <w:semiHidden/>
    <w:qFormat/>
    <w:rsid w:val="004A7F57"/>
    <w:pPr>
      <w:spacing w:line="220" w:lineRule="atLeast"/>
    </w:pPr>
    <w:rPr>
      <w:sz w:val="20"/>
    </w:rPr>
  </w:style>
  <w:style w:type="paragraph" w:customStyle="1" w:styleId="Gtenerubrik">
    <w:name w:val="Götenerubrik"/>
    <w:basedOn w:val="Rubrik1"/>
    <w:semiHidden/>
    <w:qFormat/>
    <w:rsid w:val="004A7F57"/>
    <w:pPr>
      <w:numPr>
        <w:numId w:val="0"/>
      </w:numPr>
      <w:pBdr>
        <w:bottom w:val="single" w:sz="8" w:space="1" w:color="auto"/>
      </w:pBdr>
      <w:spacing w:before="0" w:after="480"/>
      <w:ind w:left="360" w:hanging="360"/>
    </w:pPr>
  </w:style>
  <w:style w:type="paragraph" w:styleId="Rubrik">
    <w:name w:val="Title"/>
    <w:basedOn w:val="Normal"/>
    <w:next w:val="Normal"/>
    <w:link w:val="RubrikChar"/>
    <w:uiPriority w:val="10"/>
    <w:qFormat/>
    <w:rsid w:val="000616FA"/>
    <w:pPr>
      <w:contextualSpacing/>
      <w:jc w:val="right"/>
    </w:pPr>
    <w:rPr>
      <w:rFonts w:asciiTheme="majorHAnsi" w:eastAsiaTheme="majorEastAsia" w:hAnsiTheme="majorHAnsi" w:cstheme="majorBidi"/>
      <w:spacing w:val="-10"/>
      <w:kern w:val="28"/>
      <w:sz w:val="72"/>
      <w:szCs w:val="56"/>
    </w:rPr>
  </w:style>
  <w:style w:type="character" w:customStyle="1" w:styleId="RubrikChar">
    <w:name w:val="Rubrik Char"/>
    <w:basedOn w:val="Standardstycketeckensnitt"/>
    <w:link w:val="Rubrik"/>
    <w:uiPriority w:val="10"/>
    <w:rsid w:val="000616FA"/>
    <w:rPr>
      <w:rFonts w:asciiTheme="majorHAnsi" w:eastAsiaTheme="majorEastAsia" w:hAnsiTheme="majorHAnsi" w:cstheme="majorBidi"/>
      <w:spacing w:val="-10"/>
      <w:kern w:val="28"/>
      <w:sz w:val="72"/>
      <w:szCs w:val="56"/>
    </w:rPr>
  </w:style>
  <w:style w:type="paragraph" w:styleId="Underrubrik">
    <w:name w:val="Subtitle"/>
    <w:basedOn w:val="Normal"/>
    <w:next w:val="Normal"/>
    <w:link w:val="UnderrubrikChar"/>
    <w:uiPriority w:val="11"/>
    <w:qFormat/>
    <w:rsid w:val="001069F8"/>
    <w:pPr>
      <w:numPr>
        <w:ilvl w:val="1"/>
      </w:numPr>
      <w:jc w:val="right"/>
    </w:pPr>
    <w:rPr>
      <w:rFonts w:asciiTheme="majorHAnsi" w:eastAsiaTheme="minorEastAsia" w:hAnsiTheme="majorHAnsi"/>
      <w:caps/>
      <w:spacing w:val="15"/>
      <w:sz w:val="36"/>
    </w:rPr>
  </w:style>
  <w:style w:type="character" w:customStyle="1" w:styleId="UnderrubrikChar">
    <w:name w:val="Underrubrik Char"/>
    <w:basedOn w:val="Standardstycketeckensnitt"/>
    <w:link w:val="Underrubrik"/>
    <w:uiPriority w:val="11"/>
    <w:rsid w:val="001069F8"/>
    <w:rPr>
      <w:rFonts w:asciiTheme="majorHAnsi" w:eastAsiaTheme="minorEastAsia" w:hAnsiTheme="majorHAnsi"/>
      <w:caps/>
      <w:spacing w:val="15"/>
      <w:sz w:val="36"/>
    </w:rPr>
  </w:style>
  <w:style w:type="paragraph" w:customStyle="1" w:styleId="Ingress">
    <w:name w:val="Ingress"/>
    <w:basedOn w:val="Normal"/>
    <w:next w:val="Normal"/>
    <w:qFormat/>
    <w:rsid w:val="00A84A19"/>
    <w:rPr>
      <w:sz w:val="32"/>
    </w:rPr>
  </w:style>
  <w:style w:type="numbering" w:customStyle="1" w:styleId="Listformatnumreraderubriker">
    <w:name w:val="Listformat numrerade rubriker"/>
    <w:uiPriority w:val="99"/>
    <w:rsid w:val="00657995"/>
    <w:pPr>
      <w:numPr>
        <w:numId w:val="5"/>
      </w:numPr>
    </w:pPr>
  </w:style>
  <w:style w:type="character" w:customStyle="1" w:styleId="Rubrik5Char">
    <w:name w:val="Rubrik 5 Char"/>
    <w:basedOn w:val="Standardstycketeckensnitt"/>
    <w:link w:val="Rubrik5"/>
    <w:uiPriority w:val="1"/>
    <w:semiHidden/>
    <w:rsid w:val="00C02D9B"/>
    <w:rPr>
      <w:rFonts w:ascii="Arial" w:eastAsiaTheme="majorEastAsia" w:hAnsi="Arial" w:cstheme="majorBidi"/>
      <w:b/>
    </w:rPr>
  </w:style>
  <w:style w:type="character" w:customStyle="1" w:styleId="Rubrik6Char">
    <w:name w:val="Rubrik 6 Char"/>
    <w:basedOn w:val="Standardstycketeckensnitt"/>
    <w:link w:val="Rubrik6"/>
    <w:uiPriority w:val="1"/>
    <w:semiHidden/>
    <w:rsid w:val="00C02D9B"/>
    <w:rPr>
      <w:rFonts w:ascii="Arial" w:eastAsiaTheme="majorEastAsia" w:hAnsi="Arial" w:cstheme="majorBidi"/>
      <w:b/>
      <w:sz w:val="24"/>
    </w:rPr>
  </w:style>
  <w:style w:type="character" w:customStyle="1" w:styleId="Rubrik7Char">
    <w:name w:val="Rubrik 7 Char"/>
    <w:basedOn w:val="Standardstycketeckensnitt"/>
    <w:link w:val="Rubrik7"/>
    <w:uiPriority w:val="1"/>
    <w:semiHidden/>
    <w:rsid w:val="00C02D9B"/>
    <w:rPr>
      <w:rFonts w:ascii="Arial" w:eastAsiaTheme="majorEastAsia" w:hAnsi="Arial" w:cstheme="majorBidi"/>
      <w:b/>
      <w:iCs/>
      <w:sz w:val="24"/>
    </w:rPr>
  </w:style>
  <w:style w:type="character" w:customStyle="1" w:styleId="Rubrik8Char">
    <w:name w:val="Rubrik 8 Char"/>
    <w:basedOn w:val="Standardstycketeckensnitt"/>
    <w:link w:val="Rubrik8"/>
    <w:uiPriority w:val="1"/>
    <w:semiHidden/>
    <w:rsid w:val="00C02D9B"/>
    <w:rPr>
      <w:rFonts w:ascii="Arial" w:eastAsiaTheme="majorEastAsia" w:hAnsi="Arial" w:cstheme="majorBidi"/>
      <w:b/>
      <w:sz w:val="24"/>
      <w:szCs w:val="21"/>
    </w:rPr>
  </w:style>
  <w:style w:type="character" w:customStyle="1" w:styleId="Rubrik9Char">
    <w:name w:val="Rubrik 9 Char"/>
    <w:basedOn w:val="Standardstycketeckensnitt"/>
    <w:link w:val="Rubrik9"/>
    <w:uiPriority w:val="1"/>
    <w:semiHidden/>
    <w:rsid w:val="00C02D9B"/>
    <w:rPr>
      <w:rFonts w:ascii="Arial" w:eastAsiaTheme="majorEastAsia" w:hAnsi="Arial" w:cstheme="majorBidi"/>
      <w:b/>
      <w:iCs/>
      <w:sz w:val="24"/>
      <w:szCs w:val="21"/>
    </w:rPr>
  </w:style>
  <w:style w:type="paragraph" w:customStyle="1" w:styleId="Kapitelrubrik">
    <w:name w:val="Kapitelrubrik"/>
    <w:basedOn w:val="Rubrik1"/>
    <w:next w:val="Normal"/>
    <w:qFormat/>
    <w:rsid w:val="00551268"/>
    <w:pPr>
      <w:pageBreakBefore/>
      <w:numPr>
        <w:numId w:val="0"/>
      </w:numPr>
    </w:pPr>
  </w:style>
  <w:style w:type="paragraph" w:styleId="Innehllsfrteckningsrubrik">
    <w:name w:val="TOC Heading"/>
    <w:basedOn w:val="Rubrik1"/>
    <w:next w:val="Normal"/>
    <w:uiPriority w:val="39"/>
    <w:qFormat/>
    <w:rsid w:val="008404A8"/>
    <w:pPr>
      <w:pageBreakBefore/>
      <w:numPr>
        <w:numId w:val="0"/>
      </w:numPr>
      <w:outlineLvl w:val="9"/>
    </w:pPr>
    <w:rPr>
      <w:lang w:val="en-GB"/>
    </w:rPr>
  </w:style>
  <w:style w:type="paragraph" w:styleId="Innehll1">
    <w:name w:val="toc 1"/>
    <w:basedOn w:val="Normal"/>
    <w:next w:val="Normal"/>
    <w:autoRedefine/>
    <w:uiPriority w:val="39"/>
    <w:unhideWhenUsed/>
    <w:rsid w:val="00023363"/>
    <w:pPr>
      <w:spacing w:after="100"/>
    </w:pPr>
    <w:rPr>
      <w:rFonts w:ascii="Arial" w:hAnsi="Arial"/>
    </w:rPr>
  </w:style>
  <w:style w:type="paragraph" w:styleId="Innehll2">
    <w:name w:val="toc 2"/>
    <w:basedOn w:val="Normal"/>
    <w:next w:val="Normal"/>
    <w:autoRedefine/>
    <w:uiPriority w:val="39"/>
    <w:unhideWhenUsed/>
    <w:rsid w:val="0044384F"/>
    <w:pPr>
      <w:tabs>
        <w:tab w:val="left" w:pos="880"/>
        <w:tab w:val="right" w:leader="dot" w:pos="7926"/>
      </w:tabs>
      <w:spacing w:after="100"/>
      <w:ind w:left="221"/>
    </w:pPr>
    <w:rPr>
      <w:rFonts w:ascii="Arial" w:eastAsiaTheme="minorEastAsia" w:hAnsi="Arial" w:cs="Times New Roman"/>
      <w:sz w:val="22"/>
      <w:lang w:eastAsia="en-GB"/>
    </w:rPr>
  </w:style>
  <w:style w:type="paragraph" w:styleId="Innehll3">
    <w:name w:val="toc 3"/>
    <w:basedOn w:val="Normal"/>
    <w:next w:val="Normal"/>
    <w:autoRedefine/>
    <w:uiPriority w:val="39"/>
    <w:unhideWhenUsed/>
    <w:rsid w:val="00023363"/>
    <w:pPr>
      <w:spacing w:after="100"/>
      <w:ind w:left="440"/>
    </w:pPr>
    <w:rPr>
      <w:rFonts w:ascii="Arial" w:eastAsiaTheme="minorEastAsia" w:hAnsi="Arial" w:cs="Times New Roman"/>
      <w:sz w:val="22"/>
      <w:lang w:eastAsia="en-GB"/>
    </w:rPr>
  </w:style>
  <w:style w:type="paragraph" w:customStyle="1" w:styleId="Toppmarginalfrstasida">
    <w:name w:val="Toppmarginal första sida"/>
    <w:basedOn w:val="Sidhuvud"/>
    <w:qFormat/>
    <w:rsid w:val="00995CDB"/>
    <w:pPr>
      <w:spacing w:before="2940" w:after="3000"/>
    </w:pPr>
    <w:rPr>
      <w:szCs w:val="2"/>
    </w:rPr>
  </w:style>
  <w:style w:type="paragraph" w:customStyle="1" w:styleId="UnderrubrikAnsvarig">
    <w:name w:val="Underrubrik Ansvarig"/>
    <w:basedOn w:val="Underrubrik"/>
    <w:qFormat/>
    <w:rsid w:val="0093654B"/>
    <w:rPr>
      <w:caps w:val="0"/>
    </w:rPr>
  </w:style>
  <w:style w:type="numbering" w:customStyle="1" w:styleId="CustomHeadingNumber">
    <w:name w:val="CustomHeadingNumber"/>
    <w:rsid w:val="008C1E4C"/>
    <w:pPr>
      <w:numPr>
        <w:numId w:val="7"/>
      </w:numPr>
    </w:pPr>
  </w:style>
  <w:style w:type="table" w:styleId="Rutntstabell1ljusdekorfrg1">
    <w:name w:val="Grid Table 1 Light Accent 1"/>
    <w:basedOn w:val="Normaltabell"/>
    <w:uiPriority w:val="46"/>
    <w:rsid w:val="00F77E7A"/>
    <w:pPr>
      <w:spacing w:after="0" w:line="240" w:lineRule="auto"/>
    </w:pPr>
    <w:rPr>
      <w:lang w:val="en-US"/>
    </w:rPr>
    <w:tblPr>
      <w:tblStyleRowBandSize w:val="1"/>
      <w:tblStyleColBandSize w:val="1"/>
      <w:tblBorders>
        <w:top w:val="single" w:sz="4" w:space="0" w:color="7BC9FF" w:themeColor="accent1" w:themeTint="66"/>
        <w:left w:val="single" w:sz="4" w:space="0" w:color="7BC9FF" w:themeColor="accent1" w:themeTint="66"/>
        <w:bottom w:val="single" w:sz="4" w:space="0" w:color="7BC9FF" w:themeColor="accent1" w:themeTint="66"/>
        <w:right w:val="single" w:sz="4" w:space="0" w:color="7BC9FF" w:themeColor="accent1" w:themeTint="66"/>
        <w:insideH w:val="single" w:sz="4" w:space="0" w:color="7BC9FF" w:themeColor="accent1" w:themeTint="66"/>
        <w:insideV w:val="single" w:sz="4" w:space="0" w:color="7BC9FF" w:themeColor="accent1" w:themeTint="66"/>
      </w:tblBorders>
    </w:tblPr>
    <w:tblStylePr w:type="firstRow">
      <w:rPr>
        <w:b/>
        <w:bCs/>
      </w:rPr>
      <w:tblPr/>
      <w:tcPr>
        <w:tcBorders>
          <w:bottom w:val="single" w:sz="12" w:space="0" w:color="39AFFF" w:themeColor="accent1" w:themeTint="99"/>
        </w:tcBorders>
      </w:tcPr>
    </w:tblStylePr>
    <w:tblStylePr w:type="lastRow">
      <w:rPr>
        <w:b/>
        <w:bCs/>
      </w:rPr>
      <w:tblPr/>
      <w:tcPr>
        <w:tcBorders>
          <w:top w:val="double" w:sz="2" w:space="0" w:color="39AFFF" w:themeColor="accent1" w:themeTint="99"/>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F77E7A"/>
    <w:pPr>
      <w:spacing w:after="0" w:line="240" w:lineRule="auto"/>
    </w:pPr>
    <w:rPr>
      <w:lang w:val="en-US"/>
    </w:rPr>
    <w:tblPr>
      <w:tblStyleRowBandSize w:val="1"/>
      <w:tblStyleColBandSize w:val="1"/>
      <w:tblBorders>
        <w:top w:val="single" w:sz="4" w:space="0" w:color="CBD9EE" w:themeColor="accent2" w:themeTint="66"/>
        <w:left w:val="single" w:sz="4" w:space="0" w:color="CBD9EE" w:themeColor="accent2" w:themeTint="66"/>
        <w:bottom w:val="single" w:sz="4" w:space="0" w:color="CBD9EE" w:themeColor="accent2" w:themeTint="66"/>
        <w:right w:val="single" w:sz="4" w:space="0" w:color="CBD9EE" w:themeColor="accent2" w:themeTint="66"/>
        <w:insideH w:val="single" w:sz="4" w:space="0" w:color="CBD9EE" w:themeColor="accent2" w:themeTint="66"/>
        <w:insideV w:val="single" w:sz="4" w:space="0" w:color="CBD9EE" w:themeColor="accent2" w:themeTint="66"/>
      </w:tblBorders>
    </w:tblPr>
    <w:tblStylePr w:type="firstRow">
      <w:rPr>
        <w:b/>
        <w:bCs/>
      </w:rPr>
      <w:tblPr/>
      <w:tcPr>
        <w:tcBorders>
          <w:bottom w:val="single" w:sz="12" w:space="0" w:color="B2C7E5" w:themeColor="accent2" w:themeTint="99"/>
        </w:tcBorders>
      </w:tcPr>
    </w:tblStylePr>
    <w:tblStylePr w:type="lastRow">
      <w:rPr>
        <w:b/>
        <w:bCs/>
      </w:rPr>
      <w:tblPr/>
      <w:tcPr>
        <w:tcBorders>
          <w:top w:val="double" w:sz="2" w:space="0" w:color="B2C7E5" w:themeColor="accent2" w:themeTint="99"/>
        </w:tcBorders>
      </w:tcPr>
    </w:tblStylePr>
    <w:tblStylePr w:type="firstCol">
      <w:rPr>
        <w:b/>
        <w:bCs/>
      </w:rPr>
    </w:tblStylePr>
    <w:tblStylePr w:type="lastCol">
      <w:rPr>
        <w:b/>
        <w:bCs/>
      </w:rPr>
    </w:tblStylePr>
  </w:style>
  <w:style w:type="table" w:styleId="Rutntstabell1ljus">
    <w:name w:val="Grid Table 1 Light"/>
    <w:basedOn w:val="Normaltabell"/>
    <w:uiPriority w:val="46"/>
    <w:rsid w:val="00F77E7A"/>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stycke">
    <w:name w:val="List Paragraph"/>
    <w:basedOn w:val="Normal"/>
    <w:uiPriority w:val="34"/>
    <w:qFormat/>
    <w:rsid w:val="00F77E7A"/>
    <w:pPr>
      <w:spacing w:after="160"/>
      <w:ind w:left="720"/>
      <w:contextualSpacing/>
    </w:pPr>
    <w:rPr>
      <w:sz w:val="22"/>
    </w:rPr>
  </w:style>
  <w:style w:type="table" w:styleId="Oformateradtabell5">
    <w:name w:val="Plain Table 5"/>
    <w:basedOn w:val="Normaltabell"/>
    <w:uiPriority w:val="45"/>
    <w:rsid w:val="00F77E7A"/>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formateradtabell3">
    <w:name w:val="Plain Table 3"/>
    <w:basedOn w:val="Normaltabell"/>
    <w:uiPriority w:val="43"/>
    <w:rsid w:val="00F77E7A"/>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2">
    <w:name w:val="Plain Table 2"/>
    <w:basedOn w:val="Normaltabell"/>
    <w:uiPriority w:val="42"/>
    <w:rsid w:val="00F77E7A"/>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1">
    <w:name w:val="Plain Table 1"/>
    <w:basedOn w:val="Normaltabell"/>
    <w:uiPriority w:val="41"/>
    <w:rsid w:val="00F77E7A"/>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emcdda.europa.eu/topics/pods/waste-water-analysis"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emcdda.europa.eu/news/2020/1/latest-wastewater-data-reveal-drug-taking-habits-in-68-european-cities_e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ansstyrelsen.se/download/18.5fe6466617597723759161ff/1606988528174/Narkotikasp%C3%A5r%20i%20avloppsvatten%20och%20omv%C3%A4rldsbevakning%202020.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P:\Gem\Mallar\Lid\Alla\Rap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6268F479464AC1965960A2F98546A5"/>
        <w:category>
          <w:name w:val="Allmänt"/>
          <w:gallery w:val="placeholder"/>
        </w:category>
        <w:types>
          <w:type w:val="bbPlcHdr"/>
        </w:types>
        <w:behaviors>
          <w:behavior w:val="content"/>
        </w:behaviors>
        <w:guid w:val="{25285D5F-EB7E-4250-9DC3-47DB4E0A9826}"/>
      </w:docPartPr>
      <w:docPartBody>
        <w:p w:rsidR="00000000" w:rsidRDefault="00246315">
          <w:pPr>
            <w:pStyle w:val="AA6268F479464AC1965960A2F98546A5"/>
          </w:pPr>
          <w:r w:rsidRPr="00E31A90">
            <w:rPr>
              <w:rStyle w:val="Platshllartext"/>
            </w:rPr>
            <w:t>Klicka för att ange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315"/>
    <w:rsid w:val="00246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1CFBF89B9085489F832B20D484D93646">
    <w:name w:val="1CFBF89B9085489F832B20D484D93646"/>
  </w:style>
  <w:style w:type="paragraph" w:customStyle="1" w:styleId="014589BE1061437FAD02D98A6ACAE961">
    <w:name w:val="014589BE1061437FAD02D98A6ACAE961"/>
  </w:style>
  <w:style w:type="paragraph" w:customStyle="1" w:styleId="AA6268F479464AC1965960A2F98546A5">
    <w:name w:val="AA6268F479464AC1965960A2F98546A5"/>
  </w:style>
  <w:style w:type="paragraph" w:customStyle="1" w:styleId="76A1D914D23E41C59AB9EE323E3CC199">
    <w:name w:val="76A1D914D23E41C59AB9EE323E3CC199"/>
  </w:style>
  <w:style w:type="paragraph" w:customStyle="1" w:styleId="8CBF4A9D49A240869AD1FF43BE55C4F8">
    <w:name w:val="8CBF4A9D49A240869AD1FF43BE55C4F8"/>
    <w:rsid w:val="002463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idköping">
  <a:themeElements>
    <a:clrScheme name="Lidköping">
      <a:dk1>
        <a:sysClr val="windowText" lastClr="000000"/>
      </a:dk1>
      <a:lt1>
        <a:sysClr val="window" lastClr="FFFFFF"/>
      </a:lt1>
      <a:dk2>
        <a:srgbClr val="44546A"/>
      </a:dk2>
      <a:lt2>
        <a:srgbClr val="E7E6E6"/>
      </a:lt2>
      <a:accent1>
        <a:srgbClr val="006CB5"/>
      </a:accent1>
      <a:accent2>
        <a:srgbClr val="7FA2D5"/>
      </a:accent2>
      <a:accent3>
        <a:srgbClr val="BE2B31"/>
      </a:accent3>
      <a:accent4>
        <a:srgbClr val="F9AE00"/>
      </a:accent4>
      <a:accent5>
        <a:srgbClr val="B2B2B2"/>
      </a:accent5>
      <a:accent6>
        <a:srgbClr val="76B82A"/>
      </a:accent6>
      <a:hlink>
        <a:srgbClr val="0563C1"/>
      </a:hlink>
      <a:folHlink>
        <a:srgbClr val="954F72"/>
      </a:folHlink>
    </a:clrScheme>
    <a:fontScheme name="Lidköping">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4D0FD-53B8-4B4D-B436-689F561FB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Rapport.dotx</Template>
  <TotalTime>135</TotalTime>
  <Pages>18</Pages>
  <Words>1912</Words>
  <Characters>10901</Characters>
  <Application>Microsoft Office Word</Application>
  <DocSecurity>0</DocSecurity>
  <Lines>90</Lines>
  <Paragraphs>25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Andersson</dc:creator>
  <cp:keywords/>
  <dc:description/>
  <cp:lastModifiedBy>Amanda Andersson</cp:lastModifiedBy>
  <cp:revision>5</cp:revision>
  <dcterms:created xsi:type="dcterms:W3CDTF">2021-04-07T10:12:00Z</dcterms:created>
  <dcterms:modified xsi:type="dcterms:W3CDTF">2021-04-07T12:28:00Z</dcterms:modified>
</cp:coreProperties>
</file>